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D9BE2" w14:textId="0D38A0B7" w:rsidR="00864C25" w:rsidRPr="007A13E4" w:rsidRDefault="00864C25" w:rsidP="00864C25">
      <w:pPr>
        <w:tabs>
          <w:tab w:val="center" w:pos="4536"/>
          <w:tab w:val="right" w:pos="8280"/>
          <w:tab w:val="right" w:pos="9639"/>
        </w:tabs>
        <w:ind w:right="2"/>
        <w:rPr>
          <w:rFonts w:ascii="Arial" w:hAnsi="Arial" w:cs="Arial"/>
          <w:b/>
          <w:sz w:val="28"/>
          <w:lang w:val="de-DE"/>
        </w:rPr>
      </w:pPr>
      <w:bookmarkStart w:id="0" w:name="_Hlk32525465"/>
      <w:bookmarkStart w:id="1" w:name="_Ref462675860"/>
      <w:r w:rsidRPr="007A13E4">
        <w:rPr>
          <w:rFonts w:ascii="Arial" w:hAnsi="Arial" w:cs="Arial"/>
          <w:b/>
          <w:sz w:val="28"/>
          <w:lang w:val="de-DE"/>
        </w:rPr>
        <w:t>3GPP TSG RAN WG1 #102-e</w:t>
      </w:r>
      <w:r w:rsidRPr="007A13E4">
        <w:rPr>
          <w:rFonts w:ascii="Arial" w:hAnsi="Arial" w:cs="Arial"/>
          <w:b/>
          <w:sz w:val="28"/>
          <w:lang w:val="de-DE"/>
        </w:rPr>
        <w:tab/>
      </w:r>
      <w:r w:rsidRPr="007A13E4">
        <w:rPr>
          <w:rFonts w:ascii="Arial" w:hAnsi="Arial" w:cs="Arial"/>
          <w:b/>
          <w:sz w:val="28"/>
          <w:lang w:val="de-DE"/>
        </w:rPr>
        <w:tab/>
      </w:r>
      <w:r w:rsidRPr="007A13E4">
        <w:rPr>
          <w:rFonts w:ascii="Arial" w:hAnsi="Arial" w:cs="Arial"/>
          <w:b/>
          <w:sz w:val="28"/>
          <w:lang w:val="de-DE"/>
        </w:rPr>
        <w:tab/>
      </w:r>
      <w:r w:rsidRPr="0092745D">
        <w:rPr>
          <w:rFonts w:ascii="Arial" w:hAnsi="Arial" w:cs="Arial"/>
          <w:b/>
          <w:sz w:val="28"/>
          <w:lang w:val="de-DE"/>
        </w:rPr>
        <w:t>R1-</w:t>
      </w:r>
      <w:r w:rsidR="0092745D" w:rsidRPr="0092745D">
        <w:t xml:space="preserve"> </w:t>
      </w:r>
      <w:r w:rsidR="0092745D" w:rsidRPr="0092745D">
        <w:rPr>
          <w:rFonts w:ascii="Arial" w:hAnsi="Arial" w:cs="Arial"/>
          <w:b/>
          <w:sz w:val="28"/>
          <w:lang w:val="de-DE"/>
        </w:rPr>
        <w:t>2006802</w:t>
      </w:r>
    </w:p>
    <w:p w14:paraId="1C384C63" w14:textId="1095A568" w:rsidR="009F6DEA" w:rsidRPr="009513AC" w:rsidRDefault="00864C25" w:rsidP="004147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612BF82B" w14:textId="2F2D68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064078">
        <w:rPr>
          <w:rFonts w:ascii="Arial" w:hAnsi="Arial"/>
          <w:sz w:val="24"/>
        </w:rPr>
        <w:t>8.3.</w:t>
      </w:r>
      <w:r w:rsidR="00AA6EF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E4F462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AA6EF0">
        <w:rPr>
          <w:rFonts w:ascii="Arial" w:hAnsi="Arial"/>
          <w:color w:val="000000" w:themeColor="text1"/>
          <w:sz w:val="22"/>
        </w:rPr>
        <w:t>Intra-UE multiplexing and prioritization</w:t>
      </w:r>
      <w:r w:rsidR="00064078">
        <w:rPr>
          <w:rFonts w:ascii="Arial" w:hAnsi="Arial"/>
          <w:color w:val="000000" w:themeColor="text1"/>
          <w:sz w:val="22"/>
        </w:rPr>
        <w:t xml:space="preserve"> for IOT and URLLC</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4" w:name="_Ref465963108"/>
      <w:r w:rsidRPr="00183CB7">
        <w:t>Introduction</w:t>
      </w:r>
      <w:bookmarkEnd w:id="1"/>
      <w:bookmarkEnd w:id="4"/>
    </w:p>
    <w:p w14:paraId="6E650C88" w14:textId="03BCDE6F" w:rsidR="00CF4429" w:rsidRDefault="00CF4429" w:rsidP="00CF4429">
      <w:pPr>
        <w:jc w:val="both"/>
      </w:pPr>
      <w:r>
        <w:t xml:space="preserve">In RAN plenary #86, the work item on Enhanced Industrial Internet of Things (IIOT) and URLLC Support was agreed </w:t>
      </w:r>
      <w:r>
        <w:fldChar w:fldCharType="begin"/>
      </w:r>
      <w:r>
        <w:instrText xml:space="preserve"> REF _Ref47616084 \n \h </w:instrText>
      </w:r>
      <w:r>
        <w:fldChar w:fldCharType="separate"/>
      </w:r>
      <w:r>
        <w:t>[1]</w:t>
      </w:r>
      <w:r>
        <w:fldChar w:fldCharType="end"/>
      </w:r>
      <w:r>
        <w:t>. One of the main objectives of the work item is to study</w:t>
      </w:r>
    </w:p>
    <w:p w14:paraId="05ECF44E" w14:textId="77777777" w:rsidR="00CF4429" w:rsidRDefault="00CF4429" w:rsidP="00CF4429">
      <w:pPr>
        <w:spacing w:after="0"/>
        <w:ind w:left="720"/>
        <w:jc w:val="both"/>
        <w:textAlignment w:val="auto"/>
      </w:pPr>
    </w:p>
    <w:p w14:paraId="7E6AB4AD" w14:textId="654298BC" w:rsidR="007A13E4" w:rsidRPr="00EE2E08" w:rsidRDefault="00CF4429" w:rsidP="00CF4429">
      <w:pPr>
        <w:spacing w:after="0"/>
        <w:ind w:left="720"/>
        <w:jc w:val="both"/>
        <w:textAlignment w:val="auto"/>
        <w:rPr>
          <w:bCs/>
        </w:rPr>
      </w:pPr>
      <w:r>
        <w:rPr>
          <w:lang w:eastAsia="ja-JP"/>
        </w:rPr>
        <w:t>“</w:t>
      </w:r>
      <w:r w:rsidR="007A13E4">
        <w:rPr>
          <w:lang w:eastAsia="ja-JP"/>
        </w:rPr>
        <w:t>Intra-UE multiplexing and prioritization of traffic with different priority</w:t>
      </w:r>
      <w:r w:rsidR="007A13E4" w:rsidRPr="00EE2E08">
        <w:t xml:space="preserve"> </w:t>
      </w:r>
      <w:r w:rsidR="007A13E4" w:rsidRPr="00EE2E08">
        <w:rPr>
          <w:lang w:eastAsia="ja-JP"/>
        </w:rPr>
        <w:t xml:space="preserve">based on work </w:t>
      </w:r>
      <w:r w:rsidR="007A13E4">
        <w:rPr>
          <w:lang w:eastAsia="ja-JP"/>
        </w:rPr>
        <w:t xml:space="preserve">done </w:t>
      </w:r>
      <w:r w:rsidR="007A13E4" w:rsidRPr="00EE2E08">
        <w:rPr>
          <w:lang w:eastAsia="ja-JP"/>
        </w:rPr>
        <w:t xml:space="preserve">in Rel.16 </w:t>
      </w:r>
      <w:r w:rsidR="007A13E4">
        <w:rPr>
          <w:lang w:eastAsia="ja-JP"/>
        </w:rPr>
        <w:t>[RAN1]:</w:t>
      </w:r>
    </w:p>
    <w:p w14:paraId="5EA23E77" w14:textId="3F908248" w:rsidR="007A13E4" w:rsidRDefault="007A13E4" w:rsidP="00C304FD">
      <w:pPr>
        <w:numPr>
          <w:ilvl w:val="0"/>
          <w:numId w:val="9"/>
        </w:numPr>
        <w:spacing w:after="0"/>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r w:rsidR="00CF4429">
        <w:rPr>
          <w:bCs/>
        </w:rPr>
        <w:t>“</w:t>
      </w:r>
    </w:p>
    <w:p w14:paraId="30FAA9CB" w14:textId="1143518C" w:rsidR="007D7698" w:rsidRDefault="007D7698" w:rsidP="000A3CBA">
      <w:pPr>
        <w:jc w:val="both"/>
      </w:pPr>
    </w:p>
    <w:p w14:paraId="04876481" w14:textId="51D5A8B9" w:rsidR="00CF1847" w:rsidRDefault="00CF1847" w:rsidP="000A3CBA">
      <w:pPr>
        <w:jc w:val="both"/>
      </w:pPr>
      <w:r>
        <w:t xml:space="preserve">In this section, the enhancement for intra-UE multiplexing and prioritization is discussed. </w:t>
      </w:r>
    </w:p>
    <w:p w14:paraId="5668BC14" w14:textId="34E8B33A" w:rsidR="00FA07BC" w:rsidRDefault="005051DA" w:rsidP="005936FC">
      <w:pPr>
        <w:pStyle w:val="Heading1"/>
        <w:rPr>
          <w:lang w:eastAsia="zh-CN"/>
        </w:rPr>
      </w:pPr>
      <w:bookmarkStart w:id="5" w:name="_Ref525738522"/>
      <w:bookmarkStart w:id="6" w:name="_Ref471731770"/>
      <w:bookmarkStart w:id="7" w:name="_Ref462669569"/>
      <w:r>
        <w:rPr>
          <w:lang w:eastAsia="zh-CN"/>
        </w:rPr>
        <w:t>Different MCS for URLLC UCI MUX on eMBB PUSCH</w:t>
      </w:r>
    </w:p>
    <w:p w14:paraId="6FF7D21E" w14:textId="2288646C" w:rsidR="004A38DD" w:rsidRDefault="00DD4A2A" w:rsidP="004120C5">
      <w:pPr>
        <w:rPr>
          <w:lang w:eastAsia="zh-CN"/>
        </w:rPr>
      </w:pPr>
      <w:r w:rsidRPr="00DD4A2A">
        <w:rPr>
          <w:lang w:eastAsia="zh-CN"/>
        </w:rPr>
        <w:t xml:space="preserve">In </w:t>
      </w:r>
      <w:r>
        <w:rPr>
          <w:lang w:eastAsia="zh-CN"/>
        </w:rPr>
        <w:t>Rel-15/16, when UCI is multiplexed on PUSCH, UCI must follow the same modulation order as PUSCH. This could lead to UCI performance loss at high modulation order, due to i</w:t>
      </w:r>
      <w:r w:rsidR="006F28E4">
        <w:rPr>
          <w:lang w:eastAsia="zh-CN"/>
        </w:rPr>
        <w:t>nap</w:t>
      </w:r>
      <w:r>
        <w:rPr>
          <w:lang w:eastAsia="zh-CN"/>
        </w:rPr>
        <w:t xml:space="preserve">propriate combination of low code rate and high modulation order. </w:t>
      </w:r>
      <w:r w:rsidR="006F28E4">
        <w:rPr>
          <w:lang w:eastAsia="zh-CN"/>
        </w:rPr>
        <w:t xml:space="preserve">We can use one example to illustrate the problem. </w:t>
      </w:r>
    </w:p>
    <w:p w14:paraId="23CA65B5" w14:textId="62181E98" w:rsidR="006F28E4" w:rsidRPr="006F28E4" w:rsidRDefault="006F28E4" w:rsidP="00C304FD">
      <w:pPr>
        <w:numPr>
          <w:ilvl w:val="0"/>
          <w:numId w:val="6"/>
        </w:numPr>
        <w:rPr>
          <w:lang w:eastAsia="zh-CN"/>
        </w:rPr>
      </w:pPr>
      <w:r w:rsidRPr="006F28E4">
        <w:rPr>
          <w:lang w:eastAsia="zh-CN"/>
        </w:rPr>
        <w:t>Example</w:t>
      </w:r>
      <w:r>
        <w:rPr>
          <w:lang w:eastAsia="zh-CN"/>
        </w:rPr>
        <w:t xml:space="preserve"> of URLLC HARQ-ACK multiplex</w:t>
      </w:r>
      <w:r w:rsidR="007F0608">
        <w:rPr>
          <w:lang w:eastAsia="zh-CN"/>
        </w:rPr>
        <w:t>ing</w:t>
      </w:r>
      <w:r>
        <w:rPr>
          <w:lang w:eastAsia="zh-CN"/>
        </w:rPr>
        <w:t xml:space="preserve"> on eMBB PUSCH</w:t>
      </w:r>
      <w:r w:rsidR="007F0608">
        <w:rPr>
          <w:lang w:eastAsia="zh-CN"/>
        </w:rPr>
        <w:t>, where HARQ-ACK follow the same modulation order as PUSCH</w:t>
      </w:r>
    </w:p>
    <w:p w14:paraId="26AC9278" w14:textId="65E301A2" w:rsidR="006F28E4" w:rsidRPr="006F28E4" w:rsidRDefault="006F28E4" w:rsidP="00C304FD">
      <w:pPr>
        <w:numPr>
          <w:ilvl w:val="1"/>
          <w:numId w:val="6"/>
        </w:numPr>
        <w:rPr>
          <w:lang w:eastAsia="zh-CN"/>
        </w:rPr>
      </w:pPr>
      <w:r>
        <w:rPr>
          <w:lang w:eastAsia="zh-CN"/>
        </w:rPr>
        <w:t>A c</w:t>
      </w:r>
      <w:r w:rsidRPr="006F28E4">
        <w:rPr>
          <w:lang w:eastAsia="zh-CN"/>
        </w:rPr>
        <w:t xml:space="preserve">ell center UE, eMBB </w:t>
      </w:r>
      <w:r>
        <w:rPr>
          <w:lang w:eastAsia="zh-CN"/>
        </w:rPr>
        <w:t>PUSCH</w:t>
      </w:r>
      <w:r w:rsidRPr="006F28E4">
        <w:rPr>
          <w:lang w:eastAsia="zh-CN"/>
        </w:rPr>
        <w:t xml:space="preserve"> mod order = 256QAM, code rate ½</w:t>
      </w:r>
      <w:r>
        <w:rPr>
          <w:lang w:eastAsia="zh-CN"/>
        </w:rPr>
        <w:t>, which leads to</w:t>
      </w:r>
      <w:r w:rsidRPr="006F28E4">
        <w:rPr>
          <w:lang w:eastAsia="zh-CN"/>
        </w:rPr>
        <w:t xml:space="preserve"> data </w:t>
      </w:r>
      <w:r>
        <w:rPr>
          <w:lang w:eastAsia="zh-CN"/>
        </w:rPr>
        <w:t>spectrum efficiency</w:t>
      </w:r>
      <w:r w:rsidRPr="006F28E4">
        <w:rPr>
          <w:lang w:eastAsia="zh-CN"/>
        </w:rPr>
        <w:t xml:space="preserve"> </w:t>
      </w:r>
      <w:r>
        <w:rPr>
          <w:lang w:eastAsia="zh-CN"/>
        </w:rPr>
        <w:t>of</w:t>
      </w:r>
      <w:r w:rsidRPr="006F28E4">
        <w:rPr>
          <w:lang w:eastAsia="zh-CN"/>
        </w:rPr>
        <w:t xml:space="preserve"> 4 bits/s/Hz</w:t>
      </w:r>
    </w:p>
    <w:p w14:paraId="457BC489" w14:textId="37A76BD1" w:rsidR="006F28E4" w:rsidRPr="006F28E4" w:rsidRDefault="006F28E4" w:rsidP="00C304FD">
      <w:pPr>
        <w:numPr>
          <w:ilvl w:val="1"/>
          <w:numId w:val="6"/>
        </w:numPr>
        <w:rPr>
          <w:lang w:eastAsia="zh-CN"/>
        </w:rPr>
      </w:pPr>
      <w:r>
        <w:rPr>
          <w:lang w:eastAsia="zh-CN"/>
        </w:rPr>
        <w:t>gNB signal b</w:t>
      </w:r>
      <w:r w:rsidRPr="006F28E4">
        <w:rPr>
          <w:lang w:eastAsia="zh-CN"/>
        </w:rPr>
        <w:t xml:space="preserve">eta offset = 1/8 </w:t>
      </w:r>
      <w:r>
        <w:rPr>
          <w:lang w:eastAsia="zh-CN"/>
        </w:rPr>
        <w:t>for</w:t>
      </w:r>
      <w:r w:rsidRPr="006F28E4">
        <w:rPr>
          <w:lang w:eastAsia="zh-CN"/>
        </w:rPr>
        <w:t xml:space="preserve"> URLLC HARQ-ACK</w:t>
      </w:r>
      <w:r>
        <w:rPr>
          <w:lang w:eastAsia="zh-CN"/>
        </w:rPr>
        <w:t>, which leads to</w:t>
      </w:r>
      <w:r w:rsidRPr="006F28E4">
        <w:rPr>
          <w:lang w:eastAsia="zh-CN"/>
        </w:rPr>
        <w:t xml:space="preserve"> UCI </w:t>
      </w:r>
      <w:r>
        <w:rPr>
          <w:lang w:eastAsia="zh-CN"/>
        </w:rPr>
        <w:t>spectrum efficiency</w:t>
      </w:r>
      <w:r w:rsidRPr="006F28E4">
        <w:rPr>
          <w:lang w:eastAsia="zh-CN"/>
        </w:rPr>
        <w:t xml:space="preserve"> </w:t>
      </w:r>
      <w:r>
        <w:rPr>
          <w:lang w:eastAsia="zh-CN"/>
        </w:rPr>
        <w:t>of</w:t>
      </w:r>
      <w:r w:rsidRPr="006F28E4">
        <w:rPr>
          <w:lang w:eastAsia="zh-CN"/>
        </w:rPr>
        <w:t xml:space="preserve"> 1/2 bits/s/Hz</w:t>
      </w:r>
    </w:p>
    <w:p w14:paraId="382F856D" w14:textId="112FAFCB" w:rsidR="006F28E4" w:rsidRPr="006F28E4" w:rsidRDefault="006F28E4" w:rsidP="00C304FD">
      <w:pPr>
        <w:numPr>
          <w:ilvl w:val="1"/>
          <w:numId w:val="6"/>
        </w:numPr>
        <w:rPr>
          <w:lang w:eastAsia="zh-CN"/>
        </w:rPr>
      </w:pPr>
      <w:r w:rsidRPr="006F28E4">
        <w:rPr>
          <w:lang w:eastAsia="zh-CN"/>
        </w:rPr>
        <w:t>UCI use</w:t>
      </w:r>
      <w:r>
        <w:rPr>
          <w:lang w:eastAsia="zh-CN"/>
        </w:rPr>
        <w:t xml:space="preserve"> the</w:t>
      </w:r>
      <w:r w:rsidRPr="006F28E4">
        <w:rPr>
          <w:lang w:eastAsia="zh-CN"/>
        </w:rPr>
        <w:t xml:space="preserve"> same mod order as </w:t>
      </w:r>
      <w:r>
        <w:rPr>
          <w:lang w:eastAsia="zh-CN"/>
        </w:rPr>
        <w:t>PUSCH</w:t>
      </w:r>
      <w:r w:rsidRPr="006F28E4">
        <w:rPr>
          <w:lang w:eastAsia="zh-CN"/>
        </w:rPr>
        <w:t>, which is 256QAM</w:t>
      </w:r>
    </w:p>
    <w:p w14:paraId="121E6F48" w14:textId="3DEF99B1" w:rsidR="006F28E4" w:rsidRPr="006F28E4" w:rsidRDefault="006F28E4" w:rsidP="00C304FD">
      <w:pPr>
        <w:numPr>
          <w:ilvl w:val="1"/>
          <w:numId w:val="6"/>
        </w:numPr>
        <w:rPr>
          <w:lang w:eastAsia="zh-CN"/>
        </w:rPr>
      </w:pPr>
      <w:r>
        <w:rPr>
          <w:lang w:eastAsia="zh-CN"/>
        </w:rPr>
        <w:t>Based on spectrum efficiency</w:t>
      </w:r>
      <w:r w:rsidRPr="006F28E4">
        <w:rPr>
          <w:lang w:eastAsia="zh-CN"/>
        </w:rPr>
        <w:t xml:space="preserve"> </w:t>
      </w:r>
      <w:r>
        <w:rPr>
          <w:lang w:eastAsia="zh-CN"/>
        </w:rPr>
        <w:t>of</w:t>
      </w:r>
      <w:r w:rsidRPr="006F28E4">
        <w:rPr>
          <w:lang w:eastAsia="zh-CN"/>
        </w:rPr>
        <w:t xml:space="preserve"> 1/2 bits/s/Hz </w:t>
      </w:r>
      <w:r>
        <w:rPr>
          <w:lang w:eastAsia="zh-CN"/>
        </w:rPr>
        <w:t xml:space="preserve">and 256QAM, </w:t>
      </w:r>
      <w:r w:rsidRPr="006F28E4">
        <w:rPr>
          <w:lang w:eastAsia="zh-CN"/>
        </w:rPr>
        <w:t xml:space="preserve">UCI code rate </w:t>
      </w:r>
      <w:r>
        <w:rPr>
          <w:lang w:eastAsia="zh-CN"/>
        </w:rPr>
        <w:t>is</w:t>
      </w:r>
      <w:r w:rsidRPr="006F28E4">
        <w:rPr>
          <w:lang w:eastAsia="zh-CN"/>
        </w:rPr>
        <w:t xml:space="preserve"> 1/16</w:t>
      </w:r>
    </w:p>
    <w:p w14:paraId="349FD7FA" w14:textId="77777777" w:rsidR="006F28E4" w:rsidRPr="006F28E4" w:rsidRDefault="006F28E4" w:rsidP="00C304FD">
      <w:pPr>
        <w:numPr>
          <w:ilvl w:val="1"/>
          <w:numId w:val="6"/>
        </w:numPr>
        <w:rPr>
          <w:lang w:eastAsia="zh-CN"/>
        </w:rPr>
      </w:pPr>
      <w:r w:rsidRPr="006F28E4">
        <w:rPr>
          <w:lang w:eastAsia="zh-CN"/>
        </w:rPr>
        <w:t>256QAM + 1/16 code rate for UCI is a very inefficient combination</w:t>
      </w:r>
    </w:p>
    <w:p w14:paraId="0A556AEF" w14:textId="7AEC4845" w:rsidR="00BA5A66" w:rsidRDefault="00BA5A66" w:rsidP="004120C5">
      <w:pPr>
        <w:rPr>
          <w:lang w:eastAsia="zh-CN"/>
        </w:rPr>
      </w:pPr>
      <w:r>
        <w:rPr>
          <w:lang w:eastAsia="zh-CN"/>
        </w:rPr>
        <w:t>This problem is more serious for URLLC UCI than eMBB UCI, when UCI is multiplexed on PUSCH. The reason is because typically a relatively large beta value is used to protect URLLC UCI. With larger beta values, the more the code rate gets scaled down, which amplifie</w:t>
      </w:r>
      <w:r w:rsidR="007F0608">
        <w:rPr>
          <w:lang w:eastAsia="zh-CN"/>
        </w:rPr>
        <w:t>s</w:t>
      </w:r>
      <w:r>
        <w:rPr>
          <w:lang w:eastAsia="zh-CN"/>
        </w:rPr>
        <w:t xml:space="preserve"> the problem of “imbalance” between high mod order and low code rate. </w:t>
      </w:r>
    </w:p>
    <w:p w14:paraId="78BBAB52" w14:textId="313F5DB0" w:rsidR="006F28E4" w:rsidRDefault="006F28E4" w:rsidP="004120C5">
      <w:pPr>
        <w:rPr>
          <w:lang w:eastAsia="zh-CN"/>
        </w:rPr>
      </w:pPr>
      <w:r>
        <w:rPr>
          <w:lang w:eastAsia="zh-CN"/>
        </w:rPr>
        <w:t xml:space="preserve">To solve this issue, </w:t>
      </w:r>
      <w:r w:rsidR="00BA5A66">
        <w:rPr>
          <w:lang w:eastAsia="zh-CN"/>
        </w:rPr>
        <w:t xml:space="preserve">a better way to select the modulation order and code rate for UCI </w:t>
      </w:r>
      <w:r w:rsidR="00BB4ECA">
        <w:rPr>
          <w:lang w:eastAsia="zh-CN"/>
        </w:rPr>
        <w:t>is selecting</w:t>
      </w:r>
      <w:r w:rsidR="00BB4ECA" w:rsidRPr="00BB4ECA">
        <w:rPr>
          <w:lang w:eastAsia="zh-CN"/>
        </w:rPr>
        <w:t xml:space="preserve"> MCS of UCI based on beta scaled spectrum efficiency </w:t>
      </w:r>
      <w:r w:rsidR="00BB4ECA">
        <w:rPr>
          <w:lang w:eastAsia="zh-CN"/>
        </w:rPr>
        <w:t>of</w:t>
      </w:r>
      <w:r w:rsidR="00BB4ECA" w:rsidRPr="00BB4ECA">
        <w:rPr>
          <w:lang w:eastAsia="zh-CN"/>
        </w:rPr>
        <w:t xml:space="preserve"> UCI</w:t>
      </w:r>
      <w:r w:rsidR="00BA5A66">
        <w:rPr>
          <w:lang w:eastAsia="zh-CN"/>
        </w:rPr>
        <w:t xml:space="preserve">. </w:t>
      </w:r>
    </w:p>
    <w:p w14:paraId="03E648BD" w14:textId="0429D419" w:rsidR="007F0608" w:rsidRDefault="006F28E4" w:rsidP="00C304FD">
      <w:pPr>
        <w:numPr>
          <w:ilvl w:val="0"/>
          <w:numId w:val="6"/>
        </w:numPr>
        <w:rPr>
          <w:lang w:eastAsia="zh-CN"/>
        </w:rPr>
      </w:pPr>
      <w:r w:rsidRPr="006F28E4">
        <w:rPr>
          <w:lang w:eastAsia="zh-CN"/>
        </w:rPr>
        <w:t>Example</w:t>
      </w:r>
      <w:r w:rsidR="007F0608">
        <w:rPr>
          <w:lang w:eastAsia="zh-CN"/>
        </w:rPr>
        <w:t xml:space="preserve"> of URLLC HARQ-ACK multiplex</w:t>
      </w:r>
      <w:r w:rsidR="00BB4ECA">
        <w:rPr>
          <w:lang w:eastAsia="zh-CN"/>
        </w:rPr>
        <w:t>ing</w:t>
      </w:r>
      <w:r w:rsidR="007F0608">
        <w:rPr>
          <w:lang w:eastAsia="zh-CN"/>
        </w:rPr>
        <w:t xml:space="preserve"> on eMBB PUSCH</w:t>
      </w:r>
      <w:r w:rsidR="00BB4ECA">
        <w:rPr>
          <w:lang w:eastAsia="zh-CN"/>
        </w:rPr>
        <w:t>, where MCS is selected based on beta scaled spectrum efficiency of UCI</w:t>
      </w:r>
    </w:p>
    <w:p w14:paraId="30D7A183" w14:textId="57324133" w:rsidR="007F0608" w:rsidRPr="007F0608" w:rsidRDefault="00BB4ECA" w:rsidP="00C304FD">
      <w:pPr>
        <w:numPr>
          <w:ilvl w:val="1"/>
          <w:numId w:val="7"/>
        </w:numPr>
        <w:rPr>
          <w:lang w:eastAsia="zh-CN"/>
        </w:rPr>
      </w:pPr>
      <w:r>
        <w:rPr>
          <w:lang w:eastAsia="zh-CN"/>
        </w:rPr>
        <w:t>A c</w:t>
      </w:r>
      <w:r w:rsidR="007F0608" w:rsidRPr="007F0608">
        <w:rPr>
          <w:lang w:eastAsia="zh-CN"/>
        </w:rPr>
        <w:t xml:space="preserve">ell center UE, eMBB data mod order = 256QAM, code rate </w:t>
      </w:r>
      <w:proofErr w:type="gramStart"/>
      <w:r w:rsidR="007F0608" w:rsidRPr="007F0608">
        <w:rPr>
          <w:lang w:eastAsia="zh-CN"/>
        </w:rPr>
        <w:t xml:space="preserve">½ </w:t>
      </w:r>
      <w:r>
        <w:rPr>
          <w:lang w:eastAsia="zh-CN"/>
        </w:rPr>
        <w:t>,</w:t>
      </w:r>
      <w:proofErr w:type="gramEnd"/>
      <w:r>
        <w:rPr>
          <w:lang w:eastAsia="zh-CN"/>
        </w:rPr>
        <w:t xml:space="preserve"> which leads to</w:t>
      </w:r>
      <w:r w:rsidR="007F0608" w:rsidRPr="007F0608">
        <w:rPr>
          <w:lang w:eastAsia="zh-CN"/>
        </w:rPr>
        <w:t xml:space="preserve"> data </w:t>
      </w:r>
      <w:r>
        <w:rPr>
          <w:lang w:eastAsia="zh-CN"/>
        </w:rPr>
        <w:t xml:space="preserve">spectrum efficiency of  </w:t>
      </w:r>
      <w:r w:rsidR="007F0608" w:rsidRPr="007F0608">
        <w:rPr>
          <w:lang w:eastAsia="zh-CN"/>
        </w:rPr>
        <w:t>4 bits/s/Hz</w:t>
      </w:r>
    </w:p>
    <w:p w14:paraId="5B5BF2CF" w14:textId="048BEA2B" w:rsidR="007F0608" w:rsidRPr="007F0608" w:rsidRDefault="00BB4ECA" w:rsidP="00C304FD">
      <w:pPr>
        <w:numPr>
          <w:ilvl w:val="1"/>
          <w:numId w:val="7"/>
        </w:numPr>
        <w:rPr>
          <w:lang w:eastAsia="zh-CN"/>
        </w:rPr>
      </w:pPr>
      <w:r>
        <w:rPr>
          <w:lang w:eastAsia="zh-CN"/>
        </w:rPr>
        <w:lastRenderedPageBreak/>
        <w:t>gNB signal b</w:t>
      </w:r>
      <w:r w:rsidR="007F0608" w:rsidRPr="007F0608">
        <w:rPr>
          <w:lang w:eastAsia="zh-CN"/>
        </w:rPr>
        <w:t>eta offset = 1/8 for URLLC HARQ-ACK</w:t>
      </w:r>
      <w:r>
        <w:rPr>
          <w:lang w:eastAsia="zh-CN"/>
        </w:rPr>
        <w:t>, which leads to</w:t>
      </w:r>
      <w:r w:rsidR="007F0608" w:rsidRPr="007F0608">
        <w:rPr>
          <w:lang w:eastAsia="zh-CN"/>
        </w:rPr>
        <w:t xml:space="preserve"> UCI </w:t>
      </w:r>
      <w:r>
        <w:rPr>
          <w:lang w:eastAsia="zh-CN"/>
        </w:rPr>
        <w:t>spectrum efficiency of</w:t>
      </w:r>
      <w:r w:rsidR="007F0608" w:rsidRPr="007F0608">
        <w:rPr>
          <w:lang w:eastAsia="zh-CN"/>
        </w:rPr>
        <w:t xml:space="preserve"> 1/2 bits/s/Hz</w:t>
      </w:r>
    </w:p>
    <w:p w14:paraId="717ECF54" w14:textId="42ADF6AF" w:rsidR="007F0608" w:rsidRPr="007F0608" w:rsidRDefault="007F0608" w:rsidP="00C304FD">
      <w:pPr>
        <w:numPr>
          <w:ilvl w:val="1"/>
          <w:numId w:val="7"/>
        </w:numPr>
        <w:rPr>
          <w:lang w:eastAsia="zh-CN"/>
        </w:rPr>
      </w:pPr>
      <w:r w:rsidRPr="007F0608">
        <w:rPr>
          <w:lang w:eastAsia="zh-CN"/>
        </w:rPr>
        <w:t xml:space="preserve">Pick QPSK and code rate 1/4 for UCI, based on reuse MCS table of </w:t>
      </w:r>
      <w:r w:rsidR="00455BBE">
        <w:rPr>
          <w:lang w:eastAsia="zh-CN"/>
        </w:rPr>
        <w:t>data</w:t>
      </w:r>
      <w:r w:rsidRPr="007F0608">
        <w:rPr>
          <w:lang w:eastAsia="zh-CN"/>
        </w:rPr>
        <w:t xml:space="preserve"> (this is not ideal)</w:t>
      </w:r>
    </w:p>
    <w:p w14:paraId="28E4CB71" w14:textId="3D4F27DA" w:rsidR="007F0608" w:rsidRDefault="007F0608" w:rsidP="00C304FD">
      <w:pPr>
        <w:numPr>
          <w:ilvl w:val="2"/>
          <w:numId w:val="7"/>
        </w:numPr>
        <w:rPr>
          <w:lang w:eastAsia="zh-CN"/>
        </w:rPr>
      </w:pPr>
      <w:r w:rsidRPr="007F0608">
        <w:rPr>
          <w:lang w:eastAsia="zh-CN"/>
        </w:rPr>
        <w:t>Notes: ideally, UE should use a dedicated MCS table for UCI, rather than reuse data MCS table</w:t>
      </w:r>
    </w:p>
    <w:p w14:paraId="35D08CB8" w14:textId="148ABA13" w:rsidR="004E24E3" w:rsidRPr="00D97C59" w:rsidRDefault="007F0608" w:rsidP="00C304FD">
      <w:pPr>
        <w:numPr>
          <w:ilvl w:val="1"/>
          <w:numId w:val="7"/>
        </w:numPr>
        <w:rPr>
          <w:lang w:eastAsia="zh-CN"/>
        </w:rPr>
      </w:pPr>
      <w:r w:rsidRPr="007F0608">
        <w:rPr>
          <w:lang w:eastAsia="zh-CN"/>
        </w:rPr>
        <w:t xml:space="preserve">QPSK </w:t>
      </w:r>
      <w:r w:rsidR="00455BBE">
        <w:rPr>
          <w:lang w:eastAsia="zh-CN"/>
        </w:rPr>
        <w:t>+</w:t>
      </w:r>
      <w:r w:rsidRPr="007F0608">
        <w:rPr>
          <w:lang w:eastAsia="zh-CN"/>
        </w:rPr>
        <w:t xml:space="preserve"> code rate 1/4 </w:t>
      </w:r>
      <w:r w:rsidR="00455BBE">
        <w:rPr>
          <w:lang w:eastAsia="zh-CN"/>
        </w:rPr>
        <w:t xml:space="preserve">is a much more appropriate combination to achieve spectrum efficiency of </w:t>
      </w:r>
      <w:r w:rsidRPr="007F0608">
        <w:rPr>
          <w:lang w:eastAsia="zh-CN"/>
        </w:rPr>
        <w:t>1/2 bits/s/Hz</w:t>
      </w:r>
    </w:p>
    <w:p w14:paraId="125F6E8D" w14:textId="4302256D" w:rsidR="00D97C59" w:rsidRPr="00D97C59" w:rsidRDefault="00D97C59" w:rsidP="00820DF1">
      <w:pPr>
        <w:rPr>
          <w:bCs/>
          <w:iCs/>
        </w:rPr>
      </w:pPr>
      <w:r>
        <w:rPr>
          <w:bCs/>
          <w:iCs/>
        </w:rPr>
        <w:t>Based on the above discussion, we propose RAN1 study remove the constraint that UCI has to use same modulation order as UL-SCH when multiplexed on PUSCH. RAN1 should study better approach to decide MCS for UCI when multiplexed on PUSCH in Rel-17.</w:t>
      </w:r>
    </w:p>
    <w:p w14:paraId="37F1D720" w14:textId="29112905" w:rsidR="00E46A87" w:rsidRDefault="00820DF1" w:rsidP="00820DF1">
      <w:pPr>
        <w:rPr>
          <w:b/>
          <w:lang w:val="en-GB" w:eastAsia="zh-CN"/>
        </w:rPr>
      </w:pPr>
      <w:r w:rsidRPr="00CD196B">
        <w:rPr>
          <w:b/>
          <w:i/>
          <w:u w:val="single"/>
        </w:rPr>
        <w:t xml:space="preserve">Proposal </w:t>
      </w:r>
      <w:r w:rsidR="00064078">
        <w:rPr>
          <w:b/>
          <w:i/>
          <w:u w:val="single"/>
        </w:rPr>
        <w:t>1</w:t>
      </w:r>
      <w:r w:rsidRPr="00CD196B">
        <w:rPr>
          <w:b/>
          <w:i/>
          <w:u w:val="single"/>
        </w:rPr>
        <w:t>:</w:t>
      </w:r>
      <w:r w:rsidRPr="00CD196B">
        <w:rPr>
          <w:b/>
          <w:lang w:val="en-GB" w:eastAsia="zh-CN"/>
        </w:rPr>
        <w:t xml:space="preserve"> </w:t>
      </w:r>
      <w:r w:rsidR="004E24E3">
        <w:rPr>
          <w:b/>
          <w:lang w:val="en-GB" w:eastAsia="zh-CN"/>
        </w:rPr>
        <w:t>Study</w:t>
      </w:r>
      <w:r w:rsidR="00ED5A73">
        <w:rPr>
          <w:b/>
          <w:lang w:val="en-GB" w:eastAsia="zh-CN"/>
        </w:rPr>
        <w:t xml:space="preserve"> </w:t>
      </w:r>
      <w:r w:rsidR="002972F9">
        <w:rPr>
          <w:b/>
          <w:lang w:val="en-GB" w:eastAsia="zh-CN"/>
        </w:rPr>
        <w:t>modulation order and code rate selection for UCI multiplexed on PUSCH based on beta scaled spectrum efficiency of UCI</w:t>
      </w:r>
      <w:r>
        <w:rPr>
          <w:b/>
          <w:lang w:val="en-GB" w:eastAsia="zh-CN"/>
        </w:rPr>
        <w:t xml:space="preserve">. </w:t>
      </w:r>
    </w:p>
    <w:p w14:paraId="3CA0B736" w14:textId="61615FA3" w:rsidR="00A14E45" w:rsidRDefault="00004627" w:rsidP="00A14E45">
      <w:pPr>
        <w:pStyle w:val="Heading1"/>
        <w:rPr>
          <w:lang w:eastAsia="zh-CN"/>
        </w:rPr>
      </w:pPr>
      <w:r>
        <w:rPr>
          <w:lang w:eastAsia="zh-CN"/>
        </w:rPr>
        <w:t>PUCCH/PUSCH collision between URLLC/eMBB</w:t>
      </w:r>
    </w:p>
    <w:p w14:paraId="1FD56ECA" w14:textId="66CF1376" w:rsidR="003C182B" w:rsidRDefault="009143F8" w:rsidP="003C182B">
      <w:pPr>
        <w:rPr>
          <w:lang w:val="en-GB" w:eastAsia="zh-CN"/>
        </w:rPr>
      </w:pPr>
      <w:r>
        <w:rPr>
          <w:lang w:val="en-GB" w:eastAsia="zh-CN"/>
        </w:rPr>
        <w:t xml:space="preserve">Collision resolution between PUCCH and PUSCH with different priorities in could be very complicated due to there are many different collision scenarios. In principle, simple collision resolution solutions are preferred. One way to follow this principle to introduce enhancement only for necessary scenarios where there </w:t>
      </w:r>
      <w:r w:rsidR="00211421">
        <w:rPr>
          <w:lang w:val="en-GB" w:eastAsia="zh-CN"/>
        </w:rPr>
        <w:t>is</w:t>
      </w:r>
      <w:r>
        <w:rPr>
          <w:lang w:val="en-GB" w:eastAsia="zh-CN"/>
        </w:rPr>
        <w:t xml:space="preserve"> clear motivation to </w:t>
      </w:r>
      <w:r w:rsidR="00211421">
        <w:rPr>
          <w:lang w:val="en-GB" w:eastAsia="zh-CN"/>
        </w:rPr>
        <w:t>improve</w:t>
      </w:r>
      <w:r>
        <w:rPr>
          <w:lang w:val="en-GB" w:eastAsia="zh-CN"/>
        </w:rPr>
        <w:t xml:space="preserve">. For other scenarios, Rel-16 solution should be reused.    </w:t>
      </w:r>
    </w:p>
    <w:p w14:paraId="07FDAF13" w14:textId="77777777" w:rsidR="00004627" w:rsidRDefault="00004627" w:rsidP="00004627">
      <w:pPr>
        <w:pStyle w:val="Heading2"/>
        <w:rPr>
          <w:lang w:eastAsia="zh-CN"/>
        </w:rPr>
      </w:pPr>
      <w:r>
        <w:rPr>
          <w:lang w:eastAsia="zh-CN"/>
        </w:rPr>
        <w:t>eMBB HARQ-ACK overlap with URLLC PUSCH</w:t>
      </w:r>
    </w:p>
    <w:p w14:paraId="7F3D8A40" w14:textId="35728B29" w:rsidR="003C182B" w:rsidRDefault="009143F8" w:rsidP="003C182B">
      <w:pPr>
        <w:rPr>
          <w:lang w:val="en-GB" w:eastAsia="zh-CN"/>
        </w:rPr>
      </w:pPr>
      <w:r>
        <w:rPr>
          <w:lang w:val="en-GB" w:eastAsia="zh-CN"/>
        </w:rPr>
        <w:t xml:space="preserve">One scenario that we see necessity to enhance is </w:t>
      </w:r>
      <w:r w:rsidR="00211421">
        <w:rPr>
          <w:lang w:val="en-GB" w:eastAsia="zh-CN"/>
        </w:rPr>
        <w:t>eMBB HARQ-ACK overlap with URLLC PUCCH/PUSCH. In this scenario, following Rel-16, eMBB HARQ-ACK is dropped. The solution is simple, but it reduced eMBB PDSCH peak data rate. To recover the PDSCH performance loss, one solution</w:t>
      </w:r>
      <w:r w:rsidR="00234BBB">
        <w:rPr>
          <w:lang w:val="en-GB" w:eastAsia="zh-CN"/>
        </w:rPr>
        <w:t xml:space="preserve">, as shown in </w:t>
      </w:r>
      <w:r w:rsidR="00234BBB">
        <w:rPr>
          <w:lang w:val="en-GB" w:eastAsia="zh-CN"/>
        </w:rPr>
        <w:fldChar w:fldCharType="begin"/>
      </w:r>
      <w:r w:rsidR="00234BBB">
        <w:rPr>
          <w:lang w:val="en-GB" w:eastAsia="zh-CN"/>
        </w:rPr>
        <w:instrText xml:space="preserve"> REF _Ref1122285 \h </w:instrText>
      </w:r>
      <w:r w:rsidR="00234BBB">
        <w:rPr>
          <w:lang w:val="en-GB" w:eastAsia="zh-CN"/>
        </w:rPr>
      </w:r>
      <w:r w:rsidR="00234BBB">
        <w:rPr>
          <w:lang w:val="en-GB" w:eastAsia="zh-CN"/>
        </w:rPr>
        <w:fldChar w:fldCharType="separate"/>
      </w:r>
      <w:r w:rsidR="00234BBB" w:rsidRPr="001E018D">
        <w:rPr>
          <w:rFonts w:eastAsia="Malgun Gothic"/>
          <w:b/>
          <w:lang w:val="en-GB"/>
        </w:rPr>
        <w:t xml:space="preserve">Fig </w:t>
      </w:r>
      <w:r w:rsidR="00234BBB">
        <w:rPr>
          <w:rFonts w:eastAsia="Malgun Gothic"/>
          <w:b/>
          <w:noProof/>
          <w:lang w:val="en-GB"/>
        </w:rPr>
        <w:t>1</w:t>
      </w:r>
      <w:r w:rsidR="00234BBB">
        <w:rPr>
          <w:lang w:val="en-GB" w:eastAsia="zh-CN"/>
        </w:rPr>
        <w:fldChar w:fldCharType="end"/>
      </w:r>
      <w:r w:rsidR="00234BBB">
        <w:rPr>
          <w:lang w:val="en-GB" w:eastAsia="zh-CN"/>
        </w:rPr>
        <w:t>,</w:t>
      </w:r>
      <w:r w:rsidR="00211421">
        <w:rPr>
          <w:lang w:val="en-GB" w:eastAsia="zh-CN"/>
        </w:rPr>
        <w:t xml:space="preserve"> could be transmitting a compressed version of the eMBB HARQ-ACK codebook. For example, UE can bundle the bits in HARQ-ACK codebook into X (e.g., X=1) bits and multiplex the bundled X bits with URLLC PUCCH/PUSCH. In such way, part of the eMBB HARQ-ACK information get though, and the impact </w:t>
      </w:r>
      <w:r w:rsidR="00234BBB">
        <w:rPr>
          <w:lang w:val="en-GB" w:eastAsia="zh-CN"/>
        </w:rPr>
        <w:t xml:space="preserve">of eMBB HARQ-ACK to URLLC service can be minimized. </w:t>
      </w:r>
    </w:p>
    <w:p w14:paraId="1A747782" w14:textId="77777777" w:rsidR="003C182B" w:rsidRPr="003C182B" w:rsidRDefault="003C182B" w:rsidP="003C182B">
      <w:pPr>
        <w:rPr>
          <w:lang w:val="en-GB" w:eastAsia="zh-CN"/>
        </w:rPr>
      </w:pPr>
    </w:p>
    <w:p w14:paraId="4268EEAE" w14:textId="5463B987" w:rsidR="004A38DD" w:rsidRDefault="003C182B" w:rsidP="003C182B">
      <w:pPr>
        <w:jc w:val="center"/>
        <w:rPr>
          <w:highlight w:val="yellow"/>
          <w:lang w:eastAsia="zh-CN"/>
        </w:rPr>
      </w:pPr>
      <w:r w:rsidRPr="003C182B">
        <w:rPr>
          <w:noProof/>
          <w:lang w:eastAsia="zh-CN"/>
        </w:rPr>
        <w:drawing>
          <wp:inline distT="0" distB="0" distL="0" distR="0" wp14:anchorId="1723A5DD" wp14:editId="2DF84AC6">
            <wp:extent cx="2889250" cy="17018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9250" cy="1701800"/>
                    </a:xfrm>
                    <a:prstGeom prst="rect">
                      <a:avLst/>
                    </a:prstGeom>
                    <a:noFill/>
                    <a:ln>
                      <a:noFill/>
                    </a:ln>
                  </pic:spPr>
                </pic:pic>
              </a:graphicData>
            </a:graphic>
          </wp:inline>
        </w:drawing>
      </w:r>
    </w:p>
    <w:p w14:paraId="74E720D2" w14:textId="6C547A35" w:rsidR="003C182B" w:rsidRPr="001E018D" w:rsidRDefault="003C182B" w:rsidP="003C182B">
      <w:pPr>
        <w:jc w:val="center"/>
        <w:rPr>
          <w:rFonts w:eastAsia="Malgun Gothic"/>
          <w:b/>
          <w:lang w:val="en-GB"/>
        </w:rPr>
      </w:pPr>
      <w:bookmarkStart w:id="8" w:name="_Ref112228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1</w:t>
      </w:r>
      <w:r w:rsidRPr="001E018D">
        <w:rPr>
          <w:rFonts w:eastAsia="Malgun Gothic"/>
          <w:b/>
          <w:lang w:val="en-GB"/>
        </w:rPr>
        <w:fldChar w:fldCharType="end"/>
      </w:r>
      <w:bookmarkEnd w:id="8"/>
      <w:r w:rsidRPr="001E018D">
        <w:rPr>
          <w:rFonts w:eastAsia="Malgun Gothic"/>
          <w:b/>
          <w:lang w:val="en-GB"/>
        </w:rPr>
        <w:t>:</w:t>
      </w:r>
      <w:r>
        <w:t xml:space="preserve"> </w:t>
      </w:r>
      <w:r>
        <w:rPr>
          <w:rFonts w:eastAsia="Malgun Gothic"/>
          <w:b/>
          <w:bCs/>
          <w:lang w:val="en-GB"/>
        </w:rPr>
        <w:t xml:space="preserve">Bundle eMBB A/N before multiplexing on URLLC </w:t>
      </w:r>
      <w:r w:rsidR="00234BBB">
        <w:rPr>
          <w:rFonts w:eastAsia="Malgun Gothic"/>
          <w:b/>
          <w:bCs/>
          <w:lang w:val="en-GB"/>
        </w:rPr>
        <w:t>PUCCH/</w:t>
      </w:r>
      <w:r>
        <w:rPr>
          <w:rFonts w:eastAsia="Malgun Gothic"/>
          <w:b/>
          <w:bCs/>
          <w:lang w:val="en-GB"/>
        </w:rPr>
        <w:t>PUSCH</w:t>
      </w:r>
    </w:p>
    <w:p w14:paraId="4B1CECFA" w14:textId="51691AF8" w:rsidR="003C182B" w:rsidRPr="00234BBB" w:rsidRDefault="00234BBB" w:rsidP="00820DF1">
      <w:pPr>
        <w:rPr>
          <w:b/>
          <w:lang w:val="en-GB" w:eastAsia="zh-CN"/>
        </w:rPr>
      </w:pPr>
      <w:r w:rsidRPr="00CD196B">
        <w:rPr>
          <w:b/>
          <w:i/>
          <w:u w:val="single"/>
        </w:rPr>
        <w:t xml:space="preserve">Proposal </w:t>
      </w:r>
      <w:r>
        <w:rPr>
          <w:b/>
          <w:i/>
          <w:u w:val="single"/>
        </w:rPr>
        <w:t>2</w:t>
      </w:r>
      <w:r w:rsidRPr="00CD196B">
        <w:rPr>
          <w:b/>
          <w:i/>
          <w:u w:val="single"/>
        </w:rPr>
        <w:t>:</w:t>
      </w:r>
      <w:r w:rsidRPr="00CD196B">
        <w:rPr>
          <w:b/>
          <w:lang w:val="en-GB" w:eastAsia="zh-CN"/>
        </w:rPr>
        <w:t xml:space="preserve"> </w:t>
      </w:r>
      <w:r>
        <w:rPr>
          <w:b/>
          <w:lang w:val="en-GB" w:eastAsia="zh-CN"/>
        </w:rPr>
        <w:t>when low priority HARQ-ACK overlap with high priority PUCCH/PUSCH, b</w:t>
      </w:r>
      <w:r w:rsidRPr="00234BBB">
        <w:rPr>
          <w:b/>
          <w:lang w:val="en-GB" w:eastAsia="zh-CN"/>
        </w:rPr>
        <w:t>undle</w:t>
      </w:r>
      <w:r>
        <w:rPr>
          <w:b/>
          <w:lang w:val="en-GB" w:eastAsia="zh-CN"/>
        </w:rPr>
        <w:t xml:space="preserve"> the low priority HARQ-ACK codebook into </w:t>
      </w:r>
      <w:r w:rsidRPr="00234BBB">
        <w:rPr>
          <w:b/>
          <w:lang w:val="en-GB" w:eastAsia="zh-CN"/>
        </w:rPr>
        <w:t>X bits (e.g. X=1), append the X bits to the end of high priority HARQ-ACK codebook (if exist) and joint</w:t>
      </w:r>
      <w:r w:rsidR="008A5D63">
        <w:rPr>
          <w:b/>
          <w:lang w:val="en-GB" w:eastAsia="zh-CN"/>
        </w:rPr>
        <w:t>ly</w:t>
      </w:r>
      <w:r w:rsidRPr="00234BBB">
        <w:rPr>
          <w:b/>
          <w:lang w:val="en-GB" w:eastAsia="zh-CN"/>
        </w:rPr>
        <w:t xml:space="preserve"> encod</w:t>
      </w:r>
      <w:r w:rsidR="008A5D63">
        <w:rPr>
          <w:b/>
          <w:lang w:val="en-GB" w:eastAsia="zh-CN"/>
        </w:rPr>
        <w:t>e them</w:t>
      </w:r>
      <w:r>
        <w:rPr>
          <w:b/>
          <w:lang w:val="en-GB" w:eastAsia="zh-CN"/>
        </w:rPr>
        <w:t xml:space="preserve">, and further multiplex the </w:t>
      </w:r>
      <w:r w:rsidR="008A5D63">
        <w:rPr>
          <w:b/>
          <w:lang w:val="en-GB" w:eastAsia="zh-CN"/>
        </w:rPr>
        <w:t>jointed encoded codeword</w:t>
      </w:r>
      <w:r>
        <w:rPr>
          <w:b/>
          <w:lang w:val="en-GB" w:eastAsia="zh-CN"/>
        </w:rPr>
        <w:t xml:space="preserve"> on a</w:t>
      </w:r>
      <w:r w:rsidR="004A5071">
        <w:rPr>
          <w:b/>
          <w:lang w:val="en-GB" w:eastAsia="zh-CN"/>
        </w:rPr>
        <w:t>n</w:t>
      </w:r>
      <w:r>
        <w:rPr>
          <w:b/>
          <w:lang w:val="en-GB" w:eastAsia="zh-CN"/>
        </w:rPr>
        <w:t xml:space="preserve"> overlapping </w:t>
      </w:r>
      <w:r w:rsidR="00CA342B">
        <w:rPr>
          <w:b/>
          <w:lang w:val="en-GB" w:eastAsia="zh-CN"/>
        </w:rPr>
        <w:t xml:space="preserve">high priority </w:t>
      </w:r>
      <w:r>
        <w:rPr>
          <w:b/>
          <w:lang w:val="en-GB" w:eastAsia="zh-CN"/>
        </w:rPr>
        <w:t>PUSCH (if exist)</w:t>
      </w:r>
      <w:r w:rsidR="00CA342B">
        <w:rPr>
          <w:b/>
          <w:lang w:val="en-GB" w:eastAsia="zh-CN"/>
        </w:rPr>
        <w:t xml:space="preserve">. </w:t>
      </w:r>
      <w:r>
        <w:rPr>
          <w:b/>
          <w:lang w:val="en-GB" w:eastAsia="zh-CN"/>
        </w:rPr>
        <w:t xml:space="preserve">   </w:t>
      </w:r>
    </w:p>
    <w:p w14:paraId="3F3C9DDE" w14:textId="19824FEF" w:rsidR="0064479C" w:rsidRPr="0047392B" w:rsidRDefault="0064479C" w:rsidP="00004627">
      <w:pPr>
        <w:pStyle w:val="Heading2"/>
        <w:rPr>
          <w:lang w:eastAsia="zh-CN"/>
        </w:rPr>
      </w:pPr>
      <w:r>
        <w:rPr>
          <w:lang w:eastAsia="zh-CN"/>
        </w:rPr>
        <w:lastRenderedPageBreak/>
        <w:t xml:space="preserve">URLLC </w:t>
      </w:r>
      <w:r w:rsidR="00004627">
        <w:rPr>
          <w:lang w:eastAsia="zh-CN"/>
        </w:rPr>
        <w:t>HARQ-ACK</w:t>
      </w:r>
      <w:r>
        <w:rPr>
          <w:lang w:eastAsia="zh-CN"/>
        </w:rPr>
        <w:t xml:space="preserve"> overlap with eMBB PUSCH</w:t>
      </w:r>
    </w:p>
    <w:p w14:paraId="4913F5F1" w14:textId="77777777" w:rsidR="003B488F" w:rsidRDefault="003C5264" w:rsidP="0064479C">
      <w:pPr>
        <w:rPr>
          <w:lang w:val="en-GB" w:eastAsia="zh-CN"/>
        </w:rPr>
      </w:pPr>
      <w:r w:rsidRPr="003C5264">
        <w:rPr>
          <w:lang w:val="en-GB" w:eastAsia="zh-CN"/>
        </w:rPr>
        <w:t>Another imp</w:t>
      </w:r>
      <w:r>
        <w:rPr>
          <w:lang w:val="en-GB" w:eastAsia="zh-CN"/>
        </w:rPr>
        <w:t>ortant scenario we should seek for improvement is URLLC HARQ-ACK overlapping eMBB PUSCH. Following Rel-16 solution, the whole eMBB PUSCH is dropped. This leads to UL peak rate degradation. The de</w:t>
      </w:r>
      <w:r w:rsidR="00FD4F44">
        <w:rPr>
          <w:lang w:val="en-GB" w:eastAsia="zh-CN"/>
        </w:rPr>
        <w:t xml:space="preserve">gradation </w:t>
      </w:r>
      <w:r>
        <w:rPr>
          <w:lang w:val="en-GB" w:eastAsia="zh-CN"/>
        </w:rPr>
        <w:t>could be avoided</w:t>
      </w:r>
      <w:r w:rsidR="00FD4F44">
        <w:rPr>
          <w:lang w:val="en-GB" w:eastAsia="zh-CN"/>
        </w:rPr>
        <w:t xml:space="preserve"> by keep the PUSCH transmission and let URLLC HARQ-ACK multiplexed on eMBB PUSCH. There are two approaches to perform multiplexing. Approach 1 is eMBB PUSCH rate match URLLC HARQ-ACK. Approach 2 is URLLC HARQ-ACK puncturing eMBB PUSCH. Consider that URLLC is for urgent DL PDSCH delivery and the HARQ-ACK for it normally comes pretty late. By that time UE has to multiplex URLLC HARQ-ACK on eMBB PUSCH, UE most likely already completed the rate match/RE mapping procedure for eMBB PUSCH transmission. It is not desired to force UE to redo rate match/RE mapping procedure for eMBB PUSCH due to </w:t>
      </w:r>
      <w:r w:rsidR="003B488F">
        <w:rPr>
          <w:lang w:val="en-GB" w:eastAsia="zh-CN"/>
        </w:rPr>
        <w:t xml:space="preserve">late </w:t>
      </w:r>
      <w:r w:rsidR="00FD4F44">
        <w:rPr>
          <w:lang w:val="en-GB" w:eastAsia="zh-CN"/>
        </w:rPr>
        <w:t>URLLC HARQ-ACK</w:t>
      </w:r>
      <w:r w:rsidR="003B488F">
        <w:rPr>
          <w:lang w:val="en-GB" w:eastAsia="zh-CN"/>
        </w:rPr>
        <w:t xml:space="preserve">. Therefore, approach 2 is preferred. Because with late URLLC HARQ-ACK, they just puncture certain existing PUSCH REs, without requiring UE to performance rate match/ RE mapping again. </w:t>
      </w:r>
    </w:p>
    <w:p w14:paraId="79CE9E33" w14:textId="40525F43" w:rsidR="003B488F" w:rsidRPr="00234BBB" w:rsidRDefault="003B488F" w:rsidP="003B488F">
      <w:pPr>
        <w:rPr>
          <w:b/>
          <w:lang w:val="en-GB" w:eastAsia="zh-CN"/>
        </w:rPr>
      </w:pPr>
      <w:r w:rsidRPr="00CD196B">
        <w:rPr>
          <w:b/>
          <w:i/>
          <w:u w:val="single"/>
        </w:rPr>
        <w:t xml:space="preserve">Proposal </w:t>
      </w:r>
      <w:r>
        <w:rPr>
          <w:b/>
          <w:i/>
          <w:u w:val="single"/>
        </w:rPr>
        <w:t>3</w:t>
      </w:r>
      <w:r w:rsidRPr="00CD196B">
        <w:rPr>
          <w:b/>
          <w:i/>
          <w:u w:val="single"/>
        </w:rPr>
        <w:t>:</w:t>
      </w:r>
      <w:r w:rsidRPr="00CD196B">
        <w:rPr>
          <w:b/>
          <w:lang w:val="en-GB" w:eastAsia="zh-CN"/>
        </w:rPr>
        <w:t xml:space="preserve"> </w:t>
      </w:r>
      <w:r>
        <w:rPr>
          <w:b/>
          <w:lang w:val="en-GB" w:eastAsia="zh-CN"/>
        </w:rPr>
        <w:t>when high priority HARQ-ACK overlap with low priority PUSCH, high priority HARQ-ACK is multiplexed on low priority PUSCH by puncturing</w:t>
      </w:r>
      <w:r w:rsidR="008A5D63">
        <w:rPr>
          <w:b/>
          <w:lang w:val="en-GB" w:eastAsia="zh-CN"/>
        </w:rPr>
        <w:t xml:space="preserve"> the low priority PUSCH</w:t>
      </w:r>
      <w:r>
        <w:rPr>
          <w:b/>
          <w:lang w:val="en-GB" w:eastAsia="zh-CN"/>
        </w:rPr>
        <w:t xml:space="preserve">.    </w:t>
      </w:r>
    </w:p>
    <w:p w14:paraId="1B8E0F58" w14:textId="0E1C2FC4" w:rsidR="00004627" w:rsidRPr="0047392B" w:rsidRDefault="00004627" w:rsidP="00004627">
      <w:pPr>
        <w:pStyle w:val="Heading2"/>
        <w:rPr>
          <w:lang w:eastAsia="zh-CN"/>
        </w:rPr>
      </w:pPr>
      <w:r>
        <w:rPr>
          <w:lang w:eastAsia="zh-CN"/>
        </w:rPr>
        <w:t>Other collision scenarios between URLLC and eMBB</w:t>
      </w:r>
    </w:p>
    <w:p w14:paraId="782D2EB1" w14:textId="5ADB2022" w:rsidR="0044759B" w:rsidRDefault="0044759B" w:rsidP="0064479C">
      <w:pPr>
        <w:rPr>
          <w:lang w:val="en-GB" w:eastAsia="zh-CN"/>
        </w:rPr>
      </w:pPr>
      <w:r w:rsidRPr="0044759B">
        <w:rPr>
          <w:lang w:val="en-GB" w:eastAsia="zh-CN"/>
        </w:rPr>
        <w:t xml:space="preserve">Besides </w:t>
      </w:r>
      <w:r>
        <w:rPr>
          <w:lang w:val="en-GB" w:eastAsia="zh-CN"/>
        </w:rPr>
        <w:t>the above two discussed scenarios, there are many other scenarios of URLLC/eMBB transmission collision. The scenarios and collision resolution solutions are capture in below Table 1.</w:t>
      </w:r>
    </w:p>
    <w:p w14:paraId="5F7439CB" w14:textId="5CCCD28B" w:rsidR="00004627" w:rsidRPr="0044759B" w:rsidRDefault="0044759B" w:rsidP="0044759B">
      <w:pPr>
        <w:jc w:val="center"/>
        <w:rPr>
          <w:b/>
          <w:bCs/>
          <w:lang w:val="en-GB" w:eastAsia="zh-CN"/>
        </w:rPr>
      </w:pPr>
      <w:r w:rsidRPr="0044759B">
        <w:rPr>
          <w:b/>
          <w:bCs/>
          <w:lang w:val="en-GB" w:eastAsia="zh-CN"/>
        </w:rPr>
        <w:t>Table 1:</w:t>
      </w:r>
      <w:r>
        <w:rPr>
          <w:b/>
          <w:bCs/>
          <w:lang w:val="en-GB" w:eastAsia="zh-CN"/>
        </w:rPr>
        <w:t xml:space="preserve"> URLLC/eMBB UL transmission collision resolution </w:t>
      </w:r>
    </w:p>
    <w:tbl>
      <w:tblPr>
        <w:tblStyle w:val="TableGrid"/>
        <w:tblW w:w="5607" w:type="pct"/>
        <w:tblInd w:w="-500" w:type="dxa"/>
        <w:tblLayout w:type="fixed"/>
        <w:tblLook w:val="04A0" w:firstRow="1" w:lastRow="0" w:firstColumn="1" w:lastColumn="0" w:noHBand="0" w:noVBand="1"/>
      </w:tblPr>
      <w:tblGrid>
        <w:gridCol w:w="1570"/>
        <w:gridCol w:w="1084"/>
        <w:gridCol w:w="1622"/>
        <w:gridCol w:w="1441"/>
        <w:gridCol w:w="1528"/>
        <w:gridCol w:w="1287"/>
        <w:gridCol w:w="2639"/>
      </w:tblGrid>
      <w:tr w:rsidR="00004627" w14:paraId="6AB415DC" w14:textId="77777777" w:rsidTr="00F9414D">
        <w:tc>
          <w:tcPr>
            <w:tcW w:w="703" w:type="pct"/>
          </w:tcPr>
          <w:p w14:paraId="0C6BE16A" w14:textId="77777777" w:rsidR="00004627" w:rsidRPr="006E67DB" w:rsidRDefault="00004627" w:rsidP="00A83525">
            <w:pPr>
              <w:pStyle w:val="ListParagraph"/>
              <w:ind w:left="0"/>
              <w:rPr>
                <w:rFonts w:ascii="Times New Roman" w:hAnsi="Times New Roman"/>
                <w:sz w:val="20"/>
                <w:szCs w:val="20"/>
              </w:rPr>
            </w:pPr>
          </w:p>
        </w:tc>
        <w:tc>
          <w:tcPr>
            <w:tcW w:w="485" w:type="pct"/>
          </w:tcPr>
          <w:p w14:paraId="21B34FFD" w14:textId="77777777" w:rsidR="00004627" w:rsidRPr="006E67DB" w:rsidRDefault="00004627" w:rsidP="00A83525">
            <w:pPr>
              <w:pStyle w:val="ListParagraph"/>
              <w:ind w:left="0"/>
              <w:rPr>
                <w:rFonts w:ascii="Times New Roman" w:hAnsi="Times New Roman"/>
                <w:sz w:val="20"/>
                <w:szCs w:val="20"/>
              </w:rPr>
            </w:pPr>
            <w:r w:rsidRPr="00CF1847">
              <w:rPr>
                <w:rFonts w:ascii="Times New Roman" w:hAnsi="Times New Roman"/>
                <w:sz w:val="20"/>
                <w:szCs w:val="20"/>
              </w:rPr>
              <w:t>eMBB SR on PUCCH</w:t>
            </w:r>
          </w:p>
        </w:tc>
        <w:tc>
          <w:tcPr>
            <w:tcW w:w="726" w:type="pct"/>
          </w:tcPr>
          <w:p w14:paraId="77106FE4"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eMBB ACK on PUCCH</w:t>
            </w:r>
          </w:p>
        </w:tc>
        <w:tc>
          <w:tcPr>
            <w:tcW w:w="645" w:type="pct"/>
          </w:tcPr>
          <w:p w14:paraId="4CA17141"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eMBB CSI on PUCCH</w:t>
            </w:r>
          </w:p>
        </w:tc>
        <w:tc>
          <w:tcPr>
            <w:tcW w:w="684" w:type="pct"/>
          </w:tcPr>
          <w:p w14:paraId="6882B0BD"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eMBB</w:t>
            </w:r>
          </w:p>
          <w:p w14:paraId="78C3329A"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SR+ACK+CSI on PUCCH</w:t>
            </w:r>
          </w:p>
        </w:tc>
        <w:tc>
          <w:tcPr>
            <w:tcW w:w="576" w:type="pct"/>
          </w:tcPr>
          <w:p w14:paraId="73792605"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eMBB PUSCH</w:t>
            </w:r>
          </w:p>
        </w:tc>
        <w:tc>
          <w:tcPr>
            <w:tcW w:w="1181" w:type="pct"/>
          </w:tcPr>
          <w:p w14:paraId="09B47333"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eMBB ACK+CSI+UL-</w:t>
            </w:r>
            <w:proofErr w:type="gramStart"/>
            <w:r w:rsidRPr="006E67DB">
              <w:rPr>
                <w:rFonts w:ascii="Times New Roman" w:hAnsi="Times New Roman"/>
                <w:sz w:val="20"/>
                <w:szCs w:val="20"/>
              </w:rPr>
              <w:t>SCH  on</w:t>
            </w:r>
            <w:proofErr w:type="gramEnd"/>
            <w:r w:rsidRPr="006E67DB">
              <w:rPr>
                <w:rFonts w:ascii="Times New Roman" w:hAnsi="Times New Roman"/>
                <w:sz w:val="20"/>
                <w:szCs w:val="20"/>
              </w:rPr>
              <w:t xml:space="preserve"> PUSCH</w:t>
            </w:r>
          </w:p>
        </w:tc>
      </w:tr>
      <w:tr w:rsidR="00004627" w14:paraId="4D8E98B8" w14:textId="77777777" w:rsidTr="00F9414D">
        <w:tc>
          <w:tcPr>
            <w:tcW w:w="703" w:type="pct"/>
          </w:tcPr>
          <w:p w14:paraId="19B78AD1"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URLLC SR on PUCCH</w:t>
            </w:r>
          </w:p>
        </w:tc>
        <w:tc>
          <w:tcPr>
            <w:tcW w:w="485" w:type="pct"/>
          </w:tcPr>
          <w:p w14:paraId="31552B00"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2B5F65E2" w14:textId="77777777" w:rsidR="00004627" w:rsidRPr="006E67DB" w:rsidRDefault="00004627" w:rsidP="00A83525">
            <w:pPr>
              <w:pStyle w:val="ListParagraph"/>
              <w:ind w:left="0"/>
              <w:rPr>
                <w:rFonts w:ascii="Times New Roman" w:hAnsi="Times New Roman"/>
                <w:sz w:val="20"/>
                <w:szCs w:val="20"/>
              </w:rPr>
            </w:pPr>
            <w:r w:rsidRPr="00CF1847">
              <w:rPr>
                <w:rFonts w:ascii="Times New Roman" w:hAnsi="Times New Roman"/>
                <w:sz w:val="20"/>
                <w:szCs w:val="20"/>
              </w:rPr>
              <w:t>Drop eMBB PUCCH</w:t>
            </w:r>
          </w:p>
        </w:tc>
        <w:tc>
          <w:tcPr>
            <w:tcW w:w="645" w:type="pct"/>
          </w:tcPr>
          <w:p w14:paraId="05D46280" w14:textId="77777777" w:rsidR="00004627" w:rsidRPr="007A13E4" w:rsidRDefault="00004627" w:rsidP="00A83525">
            <w:pPr>
              <w:pStyle w:val="ListParagraph"/>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3FD38258"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PUCCH</w:t>
            </w:r>
          </w:p>
        </w:tc>
        <w:tc>
          <w:tcPr>
            <w:tcW w:w="576" w:type="pct"/>
          </w:tcPr>
          <w:p w14:paraId="303C4C80"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PUSCH</w:t>
            </w:r>
          </w:p>
        </w:tc>
        <w:tc>
          <w:tcPr>
            <w:tcW w:w="1181" w:type="pct"/>
          </w:tcPr>
          <w:p w14:paraId="144F9EDF" w14:textId="77777777" w:rsidR="00004627" w:rsidRPr="007A13E4" w:rsidRDefault="00004627" w:rsidP="00A83525">
            <w:pPr>
              <w:pStyle w:val="ListParagraph"/>
              <w:ind w:left="0"/>
              <w:rPr>
                <w:rFonts w:ascii="Times New Roman" w:hAnsi="Times New Roman"/>
                <w:sz w:val="20"/>
                <w:szCs w:val="20"/>
                <w:lang w:val="sv-SE"/>
              </w:rPr>
            </w:pPr>
            <w:r w:rsidRPr="007A13E4">
              <w:rPr>
                <w:rFonts w:ascii="Times New Roman" w:hAnsi="Times New Roman"/>
                <w:sz w:val="20"/>
                <w:szCs w:val="20"/>
                <w:lang w:val="sv-SE"/>
              </w:rPr>
              <w:t>Drop eMBB PUSCH+ACK+CSI</w:t>
            </w:r>
          </w:p>
        </w:tc>
      </w:tr>
      <w:tr w:rsidR="00004627" w14:paraId="214B2F5C" w14:textId="77777777" w:rsidTr="00F9414D">
        <w:tc>
          <w:tcPr>
            <w:tcW w:w="703" w:type="pct"/>
          </w:tcPr>
          <w:p w14:paraId="72859E29"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URLLC ACK on PUCCH</w:t>
            </w:r>
          </w:p>
        </w:tc>
        <w:tc>
          <w:tcPr>
            <w:tcW w:w="485" w:type="pct"/>
          </w:tcPr>
          <w:p w14:paraId="0B118A80"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3AFB10DD" w14:textId="32667CC8"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Bundle eMBB A/N then MUX</w:t>
            </w:r>
            <w:r w:rsidR="00004627" w:rsidRPr="006E67DB">
              <w:rPr>
                <w:rFonts w:ascii="Times New Roman" w:hAnsi="Times New Roman"/>
                <w:sz w:val="20"/>
                <w:szCs w:val="20"/>
              </w:rPr>
              <w:t xml:space="preserve"> on URLLC</w:t>
            </w:r>
            <w:r w:rsidRPr="006E67DB">
              <w:rPr>
                <w:rFonts w:ascii="Times New Roman" w:hAnsi="Times New Roman"/>
                <w:sz w:val="20"/>
                <w:szCs w:val="20"/>
              </w:rPr>
              <w:t xml:space="preserve"> PUCCH</w:t>
            </w:r>
          </w:p>
        </w:tc>
        <w:tc>
          <w:tcPr>
            <w:tcW w:w="645" w:type="pct"/>
          </w:tcPr>
          <w:p w14:paraId="4CC2C93F" w14:textId="77777777" w:rsidR="00004627" w:rsidRPr="007A13E4" w:rsidRDefault="00004627" w:rsidP="00A83525">
            <w:pPr>
              <w:pStyle w:val="ListParagraph"/>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67AF635B" w14:textId="40D945BB" w:rsidR="00004627" w:rsidRPr="006E67DB" w:rsidRDefault="00A35FAC" w:rsidP="00A83525">
            <w:pPr>
              <w:pStyle w:val="ListParagraph"/>
              <w:ind w:left="0"/>
              <w:rPr>
                <w:rFonts w:ascii="Times New Roman" w:hAnsi="Times New Roman"/>
                <w:sz w:val="20"/>
                <w:szCs w:val="20"/>
                <w:highlight w:val="yellow"/>
              </w:rPr>
            </w:pPr>
            <w:r w:rsidRPr="006E67DB">
              <w:rPr>
                <w:rFonts w:ascii="Times New Roman" w:hAnsi="Times New Roman"/>
                <w:sz w:val="20"/>
                <w:szCs w:val="20"/>
              </w:rPr>
              <w:t xml:space="preserve">Drop CSI, MUX bundled eMBB A/N, and </w:t>
            </w:r>
            <w:r w:rsidRPr="00CF1847">
              <w:rPr>
                <w:rFonts w:ascii="Times New Roman" w:hAnsi="Times New Roman"/>
                <w:sz w:val="20"/>
                <w:szCs w:val="20"/>
              </w:rPr>
              <w:t>SR on URLLC PUCCH</w:t>
            </w:r>
          </w:p>
        </w:tc>
        <w:tc>
          <w:tcPr>
            <w:tcW w:w="576" w:type="pct"/>
          </w:tcPr>
          <w:p w14:paraId="4E83825C" w14:textId="2306B763"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 xml:space="preserve">URLLC ACK puncture eMBB PUSCH </w:t>
            </w:r>
          </w:p>
        </w:tc>
        <w:tc>
          <w:tcPr>
            <w:tcW w:w="1181" w:type="pct"/>
          </w:tcPr>
          <w:p w14:paraId="262CD745" w14:textId="53B60FD4"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 xml:space="preserve">URLLC ACK puncture eMBB PUSCH </w:t>
            </w:r>
          </w:p>
        </w:tc>
      </w:tr>
      <w:tr w:rsidR="00004627" w14:paraId="7B3580E8" w14:textId="77777777" w:rsidTr="00F9414D">
        <w:tc>
          <w:tcPr>
            <w:tcW w:w="703" w:type="pct"/>
          </w:tcPr>
          <w:p w14:paraId="5C64A63A"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URLLC A-CSI</w:t>
            </w:r>
          </w:p>
          <w:p w14:paraId="1C49D5B1"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on PUCCH</w:t>
            </w:r>
          </w:p>
        </w:tc>
        <w:tc>
          <w:tcPr>
            <w:tcW w:w="485" w:type="pct"/>
          </w:tcPr>
          <w:p w14:paraId="579799E0"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6DF71784" w14:textId="4D725090"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Bundle eMBB A/N then MUX on URLLC PUCCH</w:t>
            </w:r>
          </w:p>
        </w:tc>
        <w:tc>
          <w:tcPr>
            <w:tcW w:w="645" w:type="pct"/>
          </w:tcPr>
          <w:p w14:paraId="3B4E076F" w14:textId="77777777" w:rsidR="00004627" w:rsidRPr="007A13E4" w:rsidRDefault="00004627" w:rsidP="00A83525">
            <w:pPr>
              <w:pStyle w:val="ListParagraph"/>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3B7FF721" w14:textId="00572EE6" w:rsidR="00004627" w:rsidRPr="006E67DB" w:rsidRDefault="00A35FAC" w:rsidP="00A83525">
            <w:pPr>
              <w:pStyle w:val="ListParagraph"/>
              <w:ind w:left="0"/>
              <w:rPr>
                <w:rFonts w:ascii="Times New Roman" w:hAnsi="Times New Roman"/>
                <w:sz w:val="20"/>
                <w:szCs w:val="20"/>
                <w:highlight w:val="yellow"/>
              </w:rPr>
            </w:pPr>
            <w:r w:rsidRPr="006E67DB">
              <w:rPr>
                <w:rFonts w:ascii="Times New Roman" w:hAnsi="Times New Roman"/>
                <w:sz w:val="20"/>
                <w:szCs w:val="20"/>
              </w:rPr>
              <w:t>Drop CSI, MUX bundled eMBB A/N, and SR on URLLC PUCCH</w:t>
            </w:r>
          </w:p>
        </w:tc>
        <w:tc>
          <w:tcPr>
            <w:tcW w:w="576" w:type="pct"/>
          </w:tcPr>
          <w:p w14:paraId="3738839B"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PUSCH</w:t>
            </w:r>
          </w:p>
          <w:p w14:paraId="0E1DAA40" w14:textId="77777777" w:rsidR="00004627" w:rsidRPr="006E67DB" w:rsidRDefault="00004627" w:rsidP="00A83525">
            <w:pPr>
              <w:pStyle w:val="ListParagraph"/>
              <w:ind w:left="0"/>
              <w:rPr>
                <w:rFonts w:ascii="Times New Roman" w:hAnsi="Times New Roman"/>
                <w:sz w:val="20"/>
                <w:szCs w:val="20"/>
              </w:rPr>
            </w:pPr>
          </w:p>
          <w:p w14:paraId="23192408" w14:textId="77777777" w:rsidR="00004627" w:rsidRPr="006E67DB" w:rsidRDefault="00004627" w:rsidP="00A83525">
            <w:pPr>
              <w:pStyle w:val="ListParagraph"/>
              <w:ind w:left="0"/>
              <w:rPr>
                <w:rFonts w:ascii="Times New Roman" w:hAnsi="Times New Roman"/>
                <w:sz w:val="20"/>
                <w:szCs w:val="20"/>
              </w:rPr>
            </w:pPr>
          </w:p>
        </w:tc>
        <w:tc>
          <w:tcPr>
            <w:tcW w:w="1181" w:type="pct"/>
          </w:tcPr>
          <w:p w14:paraId="16880506" w14:textId="49730C0D" w:rsidR="00004627" w:rsidRPr="006E67DB" w:rsidRDefault="00004627" w:rsidP="00A83525">
            <w:pPr>
              <w:pStyle w:val="ListParagraph"/>
              <w:ind w:left="0"/>
              <w:rPr>
                <w:rFonts w:ascii="Times New Roman" w:hAnsi="Times New Roman"/>
                <w:sz w:val="20"/>
                <w:szCs w:val="20"/>
                <w:highlight w:val="yellow"/>
              </w:rPr>
            </w:pPr>
            <w:r w:rsidRPr="006E67DB">
              <w:rPr>
                <w:rFonts w:ascii="Times New Roman" w:hAnsi="Times New Roman"/>
                <w:sz w:val="20"/>
                <w:szCs w:val="20"/>
              </w:rPr>
              <w:t xml:space="preserve">Drop eMBB PUSCH, i.e., drop UL-SCH+CSI, </w:t>
            </w:r>
            <w:r w:rsidR="00A35FAC" w:rsidRPr="006E67DB">
              <w:rPr>
                <w:rFonts w:ascii="Times New Roman" w:hAnsi="Times New Roman"/>
                <w:sz w:val="20"/>
                <w:szCs w:val="20"/>
              </w:rPr>
              <w:t>bundle eMBB</w:t>
            </w:r>
            <w:r w:rsidRPr="006E67DB">
              <w:rPr>
                <w:rFonts w:ascii="Times New Roman" w:hAnsi="Times New Roman"/>
                <w:sz w:val="20"/>
                <w:szCs w:val="20"/>
              </w:rPr>
              <w:t xml:space="preserve"> HARQ-ACK and </w:t>
            </w:r>
            <w:r w:rsidR="00A35FAC" w:rsidRPr="006E67DB">
              <w:rPr>
                <w:rFonts w:ascii="Times New Roman" w:hAnsi="Times New Roman"/>
                <w:sz w:val="20"/>
                <w:szCs w:val="20"/>
              </w:rPr>
              <w:t>MUX</w:t>
            </w:r>
            <w:r w:rsidRPr="006E67DB">
              <w:rPr>
                <w:rFonts w:ascii="Times New Roman" w:hAnsi="Times New Roman"/>
                <w:sz w:val="20"/>
                <w:szCs w:val="20"/>
              </w:rPr>
              <w:t xml:space="preserve"> on URLLC PUCCH</w:t>
            </w:r>
          </w:p>
        </w:tc>
      </w:tr>
      <w:tr w:rsidR="00004627" w14:paraId="1878AA5E" w14:textId="77777777" w:rsidTr="00F9414D">
        <w:tc>
          <w:tcPr>
            <w:tcW w:w="703" w:type="pct"/>
          </w:tcPr>
          <w:p w14:paraId="4E9F3A4B"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 xml:space="preserve">URLLC SR+ACK+CSI on PUCCH </w:t>
            </w:r>
          </w:p>
        </w:tc>
        <w:tc>
          <w:tcPr>
            <w:tcW w:w="485" w:type="pct"/>
          </w:tcPr>
          <w:p w14:paraId="4D8C2C62"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158F7CFA" w14:textId="0705F6FF"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Bundle eMBB A/N then MUX on URLLC PUCCH</w:t>
            </w:r>
          </w:p>
        </w:tc>
        <w:tc>
          <w:tcPr>
            <w:tcW w:w="645" w:type="pct"/>
          </w:tcPr>
          <w:p w14:paraId="3CBA4056" w14:textId="77777777" w:rsidR="00004627" w:rsidRPr="007A13E4" w:rsidRDefault="00004627" w:rsidP="00A83525">
            <w:pPr>
              <w:pStyle w:val="ListParagraph"/>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504301F3" w14:textId="714EC6CE" w:rsidR="00004627" w:rsidRPr="006E67DB" w:rsidRDefault="00A35FAC" w:rsidP="00A83525">
            <w:pPr>
              <w:pStyle w:val="ListParagraph"/>
              <w:ind w:left="0"/>
              <w:rPr>
                <w:rFonts w:ascii="Times New Roman" w:hAnsi="Times New Roman"/>
                <w:sz w:val="20"/>
                <w:szCs w:val="20"/>
                <w:highlight w:val="yellow"/>
              </w:rPr>
            </w:pPr>
            <w:r w:rsidRPr="006E67DB">
              <w:rPr>
                <w:rFonts w:ascii="Times New Roman" w:hAnsi="Times New Roman"/>
                <w:sz w:val="20"/>
                <w:szCs w:val="20"/>
              </w:rPr>
              <w:t>Drop CSI, MUX bundled eMBB A/N, and SR on URLLC PUCCH</w:t>
            </w:r>
          </w:p>
        </w:tc>
        <w:tc>
          <w:tcPr>
            <w:tcW w:w="576" w:type="pct"/>
          </w:tcPr>
          <w:p w14:paraId="35AEB7E5"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PUSCH</w:t>
            </w:r>
          </w:p>
          <w:p w14:paraId="0AD1A642" w14:textId="77777777" w:rsidR="00004627" w:rsidRPr="006E67DB" w:rsidRDefault="00004627" w:rsidP="00A83525">
            <w:pPr>
              <w:pStyle w:val="ListParagraph"/>
              <w:ind w:left="0"/>
              <w:rPr>
                <w:rFonts w:ascii="Times New Roman" w:hAnsi="Times New Roman"/>
                <w:sz w:val="20"/>
                <w:szCs w:val="20"/>
              </w:rPr>
            </w:pPr>
          </w:p>
          <w:p w14:paraId="27E3F231" w14:textId="77777777" w:rsidR="00004627" w:rsidRPr="006E67DB" w:rsidRDefault="00004627" w:rsidP="00A83525">
            <w:pPr>
              <w:pStyle w:val="ListParagraph"/>
              <w:ind w:left="0"/>
              <w:rPr>
                <w:rFonts w:ascii="Times New Roman" w:hAnsi="Times New Roman"/>
                <w:sz w:val="20"/>
                <w:szCs w:val="20"/>
              </w:rPr>
            </w:pPr>
          </w:p>
        </w:tc>
        <w:tc>
          <w:tcPr>
            <w:tcW w:w="1181" w:type="pct"/>
          </w:tcPr>
          <w:p w14:paraId="6ECF0ED3" w14:textId="3B46709B"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Drop eMBB PUSCH, i.e., drop UL-SCH+CSI, bundle eMBB HARQ-ACK and MUX on URLLC PUCCH</w:t>
            </w:r>
          </w:p>
        </w:tc>
      </w:tr>
      <w:tr w:rsidR="00004627" w14:paraId="07F24B63" w14:textId="77777777" w:rsidTr="00F9414D">
        <w:tc>
          <w:tcPr>
            <w:tcW w:w="703" w:type="pct"/>
          </w:tcPr>
          <w:p w14:paraId="682C9969"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URLLC PUSCH</w:t>
            </w:r>
          </w:p>
        </w:tc>
        <w:tc>
          <w:tcPr>
            <w:tcW w:w="485" w:type="pct"/>
          </w:tcPr>
          <w:p w14:paraId="12063301"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12DF6962" w14:textId="1BA3CC05"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Bundle eMBB A/N then MUX on URLLC PUSCH</w:t>
            </w:r>
          </w:p>
        </w:tc>
        <w:tc>
          <w:tcPr>
            <w:tcW w:w="645" w:type="pct"/>
          </w:tcPr>
          <w:p w14:paraId="1FDA9B09" w14:textId="77777777" w:rsidR="00004627" w:rsidRPr="007A13E4" w:rsidRDefault="00004627" w:rsidP="00A83525">
            <w:pPr>
              <w:pStyle w:val="ListParagraph"/>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207A7838" w14:textId="34656C63"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 xml:space="preserve">Drop CSI, MUX bundled eMBB A/N, and </w:t>
            </w:r>
            <w:r w:rsidRPr="006E67DB">
              <w:rPr>
                <w:rFonts w:ascii="Times New Roman" w:hAnsi="Times New Roman"/>
                <w:sz w:val="20"/>
                <w:szCs w:val="20"/>
              </w:rPr>
              <w:lastRenderedPageBreak/>
              <w:t>SR on URLLC PUSCH</w:t>
            </w:r>
          </w:p>
        </w:tc>
        <w:tc>
          <w:tcPr>
            <w:tcW w:w="576" w:type="pct"/>
          </w:tcPr>
          <w:p w14:paraId="1562CEEB"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lastRenderedPageBreak/>
              <w:t>Drop eMBB PUSCH</w:t>
            </w:r>
          </w:p>
        </w:tc>
        <w:tc>
          <w:tcPr>
            <w:tcW w:w="1181" w:type="pct"/>
          </w:tcPr>
          <w:p w14:paraId="0AA8C74B" w14:textId="1154CE27"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Drop eMBB PUSCH, i.e., drop UL-SCH+CSI, bundle eMBB HARQ-ACK and MUX on URLLC PUSCH</w:t>
            </w:r>
          </w:p>
        </w:tc>
      </w:tr>
      <w:tr w:rsidR="00004627" w14:paraId="6EBB8D54" w14:textId="77777777" w:rsidTr="00F9414D">
        <w:tc>
          <w:tcPr>
            <w:tcW w:w="703" w:type="pct"/>
          </w:tcPr>
          <w:p w14:paraId="7542BED9"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URLLC ACK+CSI+UL-SCH on PUSCH</w:t>
            </w:r>
          </w:p>
        </w:tc>
        <w:tc>
          <w:tcPr>
            <w:tcW w:w="485" w:type="pct"/>
          </w:tcPr>
          <w:p w14:paraId="1CA07947"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535968BE" w14:textId="6A3FF147"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Bundle eMBB A/N then MUX on URLLC PUSCH</w:t>
            </w:r>
          </w:p>
        </w:tc>
        <w:tc>
          <w:tcPr>
            <w:tcW w:w="645" w:type="pct"/>
          </w:tcPr>
          <w:p w14:paraId="28141399" w14:textId="77777777" w:rsidR="00004627" w:rsidRPr="007A13E4" w:rsidRDefault="00004627" w:rsidP="00A83525">
            <w:pPr>
              <w:pStyle w:val="ListParagraph"/>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25408E81" w14:textId="4B05FA62"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Drop CSI, MUX bundled eMBB A/N, and SR on URLLC PUSCH</w:t>
            </w:r>
          </w:p>
        </w:tc>
        <w:tc>
          <w:tcPr>
            <w:tcW w:w="576" w:type="pct"/>
          </w:tcPr>
          <w:p w14:paraId="38A7AE00" w14:textId="77777777" w:rsidR="00004627" w:rsidRPr="006E67DB" w:rsidRDefault="00004627" w:rsidP="00A83525">
            <w:pPr>
              <w:pStyle w:val="ListParagraph"/>
              <w:ind w:left="0"/>
              <w:rPr>
                <w:rFonts w:ascii="Times New Roman" w:hAnsi="Times New Roman"/>
                <w:sz w:val="20"/>
                <w:szCs w:val="20"/>
              </w:rPr>
            </w:pPr>
            <w:r w:rsidRPr="006E67DB">
              <w:rPr>
                <w:rFonts w:ascii="Times New Roman" w:hAnsi="Times New Roman"/>
                <w:sz w:val="20"/>
                <w:szCs w:val="20"/>
              </w:rPr>
              <w:t>Drop eMBB PUSCH</w:t>
            </w:r>
          </w:p>
        </w:tc>
        <w:tc>
          <w:tcPr>
            <w:tcW w:w="1181" w:type="pct"/>
          </w:tcPr>
          <w:p w14:paraId="13CB0640" w14:textId="1EED2A18" w:rsidR="00004627" w:rsidRPr="006E67DB" w:rsidRDefault="00A35FAC" w:rsidP="00A83525">
            <w:pPr>
              <w:pStyle w:val="ListParagraph"/>
              <w:ind w:left="0"/>
              <w:rPr>
                <w:rFonts w:ascii="Times New Roman" w:hAnsi="Times New Roman"/>
                <w:sz w:val="20"/>
                <w:szCs w:val="20"/>
              </w:rPr>
            </w:pPr>
            <w:r w:rsidRPr="006E67DB">
              <w:rPr>
                <w:rFonts w:ascii="Times New Roman" w:hAnsi="Times New Roman"/>
                <w:sz w:val="20"/>
                <w:szCs w:val="20"/>
              </w:rPr>
              <w:t>Drop eMBB PUSCH, i.e., drop UL-SCH+CSI, bundle eMBB HARQ-ACK and MUX on URLLC PUSCH</w:t>
            </w:r>
          </w:p>
        </w:tc>
      </w:tr>
    </w:tbl>
    <w:p w14:paraId="325745A6" w14:textId="5917CCDE" w:rsidR="00004627" w:rsidRDefault="00004627" w:rsidP="0064479C">
      <w:pPr>
        <w:rPr>
          <w:highlight w:val="yellow"/>
          <w:lang w:eastAsia="zh-CN"/>
        </w:rPr>
      </w:pPr>
    </w:p>
    <w:p w14:paraId="011B3925" w14:textId="0C44B783" w:rsidR="00004627" w:rsidRPr="00FA121A" w:rsidRDefault="0044759B" w:rsidP="0064479C">
      <w:pPr>
        <w:rPr>
          <w:b/>
          <w:lang w:val="en-GB" w:eastAsia="zh-CN"/>
        </w:rPr>
      </w:pPr>
      <w:r w:rsidRPr="00CD196B">
        <w:rPr>
          <w:b/>
          <w:i/>
          <w:u w:val="single"/>
        </w:rPr>
        <w:t xml:space="preserve">Proposal </w:t>
      </w:r>
      <w:r>
        <w:rPr>
          <w:b/>
          <w:i/>
          <w:u w:val="single"/>
        </w:rPr>
        <w:t>4</w:t>
      </w:r>
      <w:r w:rsidRPr="00CD196B">
        <w:rPr>
          <w:b/>
          <w:i/>
          <w:u w:val="single"/>
        </w:rPr>
        <w:t>:</w:t>
      </w:r>
      <w:r w:rsidRPr="00CD196B">
        <w:rPr>
          <w:b/>
          <w:lang w:val="en-GB" w:eastAsia="zh-CN"/>
        </w:rPr>
        <w:t xml:space="preserve"> </w:t>
      </w:r>
      <w:r>
        <w:rPr>
          <w:b/>
          <w:lang w:val="en-GB" w:eastAsia="zh-CN"/>
        </w:rPr>
        <w:t xml:space="preserve">Adopt the collision resolution in Table 1 for collision between different priority PUCCH/PUSCH transmissions.    </w:t>
      </w:r>
    </w:p>
    <w:p w14:paraId="2F1A3B79" w14:textId="39D7B2E3" w:rsidR="00FA07BC" w:rsidRPr="0047392B" w:rsidRDefault="0064479C" w:rsidP="0041522E">
      <w:pPr>
        <w:pStyle w:val="Heading2"/>
        <w:rPr>
          <w:lang w:eastAsia="zh-CN"/>
        </w:rPr>
      </w:pPr>
      <w:r>
        <w:rPr>
          <w:lang w:eastAsia="zh-CN"/>
        </w:rPr>
        <w:t xml:space="preserve">Collision between CG-PUSCH and DG-PUSCH </w:t>
      </w:r>
    </w:p>
    <w:p w14:paraId="71CB75D7" w14:textId="77777777" w:rsidR="007350F7" w:rsidRDefault="007350F7" w:rsidP="0064479C">
      <w:pPr>
        <w:rPr>
          <w:lang w:eastAsia="zh-CN"/>
        </w:rPr>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5"/>
      <w:bookmarkEnd w:id="6"/>
      <w:bookmarkEnd w:id="7"/>
      <w:r w:rsidRPr="007350F7">
        <w:rPr>
          <w:lang w:eastAsia="zh-CN"/>
        </w:rPr>
        <w:t>Th</w:t>
      </w:r>
      <w:r>
        <w:rPr>
          <w:lang w:eastAsia="zh-CN"/>
        </w:rPr>
        <w:t>is</w:t>
      </w:r>
      <w:r w:rsidRPr="007350F7">
        <w:rPr>
          <w:lang w:eastAsia="zh-CN"/>
        </w:rPr>
        <w:t xml:space="preserve"> </w:t>
      </w:r>
      <w:r>
        <w:rPr>
          <w:lang w:eastAsia="zh-CN"/>
        </w:rPr>
        <w:t xml:space="preserve">scenario of collision between CG-PUSCH and DG-PUSCH was extensively discussed in Rel-16 and RAN1 decided to not handle that scenario in Rel-16. The same issue was added back in Rel-17 WID. </w:t>
      </w:r>
    </w:p>
    <w:p w14:paraId="6F776AAC" w14:textId="12E3D2CE" w:rsidR="007350F7" w:rsidRDefault="007350F7" w:rsidP="0064479C">
      <w:pPr>
        <w:rPr>
          <w:lang w:eastAsia="zh-CN"/>
        </w:rPr>
      </w:pPr>
      <w:r>
        <w:rPr>
          <w:lang w:eastAsia="zh-CN"/>
        </w:rPr>
        <w:t>In our view, there are two cases in this scenario to consider</w:t>
      </w:r>
    </w:p>
    <w:p w14:paraId="1D98BC13" w14:textId="65BB5DEB" w:rsidR="007350F7" w:rsidRPr="007350F7" w:rsidRDefault="007350F7" w:rsidP="00C304FD">
      <w:pPr>
        <w:numPr>
          <w:ilvl w:val="0"/>
          <w:numId w:val="8"/>
        </w:numPr>
        <w:rPr>
          <w:lang w:eastAsia="zh-CN"/>
        </w:rPr>
      </w:pPr>
      <w:r w:rsidRPr="007350F7">
        <w:rPr>
          <w:lang w:eastAsia="zh-CN"/>
        </w:rPr>
        <w:t xml:space="preserve">Case 1: high-priority DG-PUSCH </w:t>
      </w:r>
      <w:r>
        <w:rPr>
          <w:lang w:eastAsia="zh-CN"/>
        </w:rPr>
        <w:t>collide with</w:t>
      </w:r>
      <w:r w:rsidRPr="007350F7">
        <w:rPr>
          <w:lang w:eastAsia="zh-CN"/>
        </w:rPr>
        <w:t xml:space="preserve"> low-priority CG-PUSCH</w:t>
      </w:r>
    </w:p>
    <w:p w14:paraId="0773DE27" w14:textId="17C6E733" w:rsidR="007350F7" w:rsidRPr="007350F7" w:rsidRDefault="007350F7" w:rsidP="00C304FD">
      <w:pPr>
        <w:numPr>
          <w:ilvl w:val="0"/>
          <w:numId w:val="8"/>
        </w:numPr>
        <w:rPr>
          <w:lang w:eastAsia="zh-CN"/>
        </w:rPr>
      </w:pPr>
      <w:r w:rsidRPr="007350F7">
        <w:rPr>
          <w:lang w:eastAsia="zh-CN"/>
        </w:rPr>
        <w:t xml:space="preserve">Case 2: low-priority DG-PUSCH </w:t>
      </w:r>
      <w:r>
        <w:rPr>
          <w:lang w:eastAsia="zh-CN"/>
        </w:rPr>
        <w:t>collide with</w:t>
      </w:r>
      <w:r w:rsidRPr="007350F7">
        <w:rPr>
          <w:lang w:eastAsia="zh-CN"/>
        </w:rPr>
        <w:t xml:space="preserve"> high-priority CG-PUSCH</w:t>
      </w:r>
    </w:p>
    <w:p w14:paraId="5CB959EA" w14:textId="2C5F71CF" w:rsidR="0064479C" w:rsidRDefault="007350F7" w:rsidP="0064479C">
      <w:pPr>
        <w:rPr>
          <w:lang w:eastAsia="zh-CN"/>
        </w:rPr>
      </w:pPr>
      <w:r>
        <w:rPr>
          <w:lang w:eastAsia="zh-CN"/>
        </w:rPr>
        <w:t xml:space="preserve">Firstly, RAN1 need to discuss these two cases </w:t>
      </w:r>
      <w:r w:rsidR="005C5AD4">
        <w:rPr>
          <w:lang w:eastAsia="zh-CN"/>
        </w:rPr>
        <w:t xml:space="preserve">separately and decide which of the two cases should be supported. In our understanding, this issue CG-PUSCH and DG-PUSCH collision issue was originated from RAN2. In RAN2, case 2 was the main focus. Therefore, case 2 can be prioritized. </w:t>
      </w:r>
    </w:p>
    <w:p w14:paraId="69202FC2" w14:textId="0B57E527" w:rsidR="005C5AD4" w:rsidRDefault="005C5AD4" w:rsidP="005C5AD4">
      <w:pPr>
        <w:rPr>
          <w:b/>
          <w:lang w:val="en-GB" w:eastAsia="zh-CN"/>
        </w:rPr>
      </w:pPr>
      <w:r w:rsidRPr="00CD196B">
        <w:rPr>
          <w:b/>
          <w:i/>
          <w:u w:val="single"/>
        </w:rPr>
        <w:t xml:space="preserve">Proposal </w:t>
      </w:r>
      <w:r>
        <w:rPr>
          <w:b/>
          <w:i/>
          <w:u w:val="single"/>
        </w:rPr>
        <w:t>5</w:t>
      </w:r>
      <w:r w:rsidRPr="00CD196B">
        <w:rPr>
          <w:b/>
          <w:i/>
          <w:u w:val="single"/>
        </w:rPr>
        <w:t>:</w:t>
      </w:r>
      <w:r w:rsidRPr="00CD196B">
        <w:rPr>
          <w:b/>
          <w:lang w:val="en-GB" w:eastAsia="zh-CN"/>
        </w:rPr>
        <w:t xml:space="preserve"> </w:t>
      </w:r>
      <w:r w:rsidRPr="005C5AD4">
        <w:rPr>
          <w:b/>
          <w:lang w:eastAsia="zh-CN"/>
        </w:rPr>
        <w:t xml:space="preserve">RAN1 should discuss which of the </w:t>
      </w:r>
      <w:r>
        <w:rPr>
          <w:b/>
          <w:lang w:eastAsia="zh-CN"/>
        </w:rPr>
        <w:t>following cases</w:t>
      </w:r>
      <w:r w:rsidRPr="005C5AD4">
        <w:rPr>
          <w:b/>
          <w:lang w:eastAsia="zh-CN"/>
        </w:rPr>
        <w:t xml:space="preserve"> should be supported</w:t>
      </w:r>
      <w:r>
        <w:rPr>
          <w:b/>
          <w:lang w:val="en-GB" w:eastAsia="zh-CN"/>
        </w:rPr>
        <w:t xml:space="preserve">.    </w:t>
      </w:r>
    </w:p>
    <w:p w14:paraId="5AF93C32" w14:textId="77777777" w:rsidR="007350F7" w:rsidRPr="007350F7" w:rsidRDefault="007350F7" w:rsidP="00C304FD">
      <w:pPr>
        <w:numPr>
          <w:ilvl w:val="0"/>
          <w:numId w:val="8"/>
        </w:numPr>
        <w:rPr>
          <w:b/>
          <w:bCs/>
          <w:lang w:eastAsia="zh-CN"/>
        </w:rPr>
      </w:pPr>
      <w:r w:rsidRPr="007350F7">
        <w:rPr>
          <w:b/>
          <w:bCs/>
          <w:lang w:eastAsia="zh-CN"/>
        </w:rPr>
        <w:t xml:space="preserve">Case 1: high-priority DG-PUSCH </w:t>
      </w:r>
      <w:r w:rsidR="005C5AD4" w:rsidRPr="005C5AD4">
        <w:rPr>
          <w:b/>
          <w:bCs/>
          <w:lang w:eastAsia="zh-CN"/>
        </w:rPr>
        <w:t>collide with</w:t>
      </w:r>
      <w:r w:rsidRPr="007350F7">
        <w:rPr>
          <w:b/>
          <w:bCs/>
          <w:lang w:eastAsia="zh-CN"/>
        </w:rPr>
        <w:t xml:space="preserve"> low-priority CG-PUSCH</w:t>
      </w:r>
    </w:p>
    <w:p w14:paraId="26872C3F" w14:textId="77777777" w:rsidR="007350F7" w:rsidRPr="007350F7" w:rsidRDefault="007350F7" w:rsidP="00C304FD">
      <w:pPr>
        <w:numPr>
          <w:ilvl w:val="0"/>
          <w:numId w:val="8"/>
        </w:numPr>
        <w:rPr>
          <w:b/>
          <w:bCs/>
          <w:lang w:eastAsia="zh-CN"/>
        </w:rPr>
      </w:pPr>
      <w:r w:rsidRPr="007350F7">
        <w:rPr>
          <w:b/>
          <w:bCs/>
          <w:lang w:eastAsia="zh-CN"/>
        </w:rPr>
        <w:t xml:space="preserve">Case 2: low-priority DG-PUSCH </w:t>
      </w:r>
      <w:r w:rsidR="005C5AD4" w:rsidRPr="005C5AD4">
        <w:rPr>
          <w:b/>
          <w:bCs/>
          <w:lang w:eastAsia="zh-CN"/>
        </w:rPr>
        <w:t>collide with</w:t>
      </w:r>
      <w:r w:rsidRPr="007350F7">
        <w:rPr>
          <w:b/>
          <w:bCs/>
          <w:lang w:eastAsia="zh-CN"/>
        </w:rPr>
        <w:t xml:space="preserve"> high-priority CG-PUSCH</w:t>
      </w:r>
    </w:p>
    <w:p w14:paraId="45FECC87" w14:textId="448C6D6D" w:rsidR="005C5AD4" w:rsidRPr="000612AF" w:rsidRDefault="000612AF" w:rsidP="000612AF">
      <w:pPr>
        <w:rPr>
          <w:lang w:eastAsia="zh-CN"/>
        </w:rPr>
      </w:pPr>
      <w:r w:rsidRPr="000612AF">
        <w:rPr>
          <w:lang w:eastAsia="zh-CN"/>
        </w:rPr>
        <w:t>Even if RAN1 decide to support case 1</w:t>
      </w:r>
      <w:r>
        <w:rPr>
          <w:lang w:eastAsia="zh-CN"/>
        </w:rPr>
        <w:t xml:space="preserve"> and/or case 2</w:t>
      </w:r>
      <w:r w:rsidRPr="000612AF">
        <w:rPr>
          <w:lang w:eastAsia="zh-CN"/>
        </w:rPr>
        <w:t xml:space="preserve">, the cancellation time has to be revisited. </w:t>
      </w:r>
      <w:r>
        <w:rPr>
          <w:lang w:eastAsia="zh-CN"/>
        </w:rPr>
        <w:t>For the CG-PUSCH and DG-PUSCH collision, i</w:t>
      </w:r>
      <w:r w:rsidRPr="000612AF">
        <w:rPr>
          <w:lang w:eastAsia="zh-CN"/>
        </w:rPr>
        <w:t xml:space="preserve">t is not reasonable to reuse the timeline defined for Rel-16. The reason is because </w:t>
      </w:r>
      <w:r>
        <w:rPr>
          <w:lang w:eastAsia="zh-CN"/>
        </w:rPr>
        <w:t xml:space="preserve">this Rel-17 scenario involves </w:t>
      </w:r>
      <w:r w:rsidR="005C5AD4" w:rsidRPr="005C5AD4">
        <w:rPr>
          <w:lang w:eastAsia="zh-CN"/>
        </w:rPr>
        <w:t>PUSCH</w:t>
      </w:r>
      <w:r>
        <w:rPr>
          <w:lang w:eastAsia="zh-CN"/>
        </w:rPr>
        <w:t xml:space="preserve"> vs </w:t>
      </w:r>
      <w:r w:rsidR="005C5AD4" w:rsidRPr="005C5AD4">
        <w:rPr>
          <w:lang w:eastAsia="zh-CN"/>
        </w:rPr>
        <w:t xml:space="preserve">PUSCH </w:t>
      </w:r>
      <w:r>
        <w:rPr>
          <w:lang w:eastAsia="zh-CN"/>
        </w:rPr>
        <w:t xml:space="preserve">collision, which </w:t>
      </w:r>
      <w:r w:rsidR="005C5AD4" w:rsidRPr="005C5AD4">
        <w:rPr>
          <w:lang w:eastAsia="zh-CN"/>
        </w:rPr>
        <w:t>involves a different set of blocks at the UE as compared with PUCCH</w:t>
      </w:r>
      <w:r>
        <w:rPr>
          <w:lang w:eastAsia="zh-CN"/>
        </w:rPr>
        <w:t xml:space="preserve"> vs </w:t>
      </w:r>
      <w:r w:rsidR="005C5AD4" w:rsidRPr="005C5AD4">
        <w:rPr>
          <w:lang w:eastAsia="zh-CN"/>
        </w:rPr>
        <w:t>PUCCH or PUCCH</w:t>
      </w:r>
      <w:r>
        <w:rPr>
          <w:lang w:eastAsia="zh-CN"/>
        </w:rPr>
        <w:t xml:space="preserve"> vs </w:t>
      </w:r>
      <w:r w:rsidR="005C5AD4" w:rsidRPr="005C5AD4">
        <w:rPr>
          <w:lang w:eastAsia="zh-CN"/>
        </w:rPr>
        <w:t>PUSCH cancellation</w:t>
      </w:r>
      <w:r>
        <w:rPr>
          <w:lang w:eastAsia="zh-CN"/>
        </w:rPr>
        <w:t xml:space="preserve"> discussed in Rel-16</w:t>
      </w:r>
      <w:r w:rsidR="005C5AD4" w:rsidRPr="005C5AD4">
        <w:rPr>
          <w:lang w:eastAsia="zh-CN"/>
        </w:rPr>
        <w:t xml:space="preserve">. </w:t>
      </w:r>
    </w:p>
    <w:p w14:paraId="314FB8A4" w14:textId="5692EF4B" w:rsidR="005C5AD4" w:rsidRPr="005C5AD4" w:rsidRDefault="005C5AD4" w:rsidP="005C5AD4">
      <w:pPr>
        <w:tabs>
          <w:tab w:val="num" w:pos="720"/>
        </w:tabs>
        <w:rPr>
          <w:b/>
          <w:i/>
        </w:rPr>
      </w:pPr>
      <w:r w:rsidRPr="005C5AD4">
        <w:rPr>
          <w:b/>
          <w:i/>
          <w:u w:val="single"/>
        </w:rPr>
        <w:t>Proposal</w:t>
      </w:r>
      <w:r w:rsidR="000612AF" w:rsidRPr="000612AF">
        <w:rPr>
          <w:b/>
          <w:i/>
          <w:u w:val="single"/>
        </w:rPr>
        <w:t xml:space="preserve"> 6</w:t>
      </w:r>
      <w:r w:rsidRPr="005C5AD4">
        <w:rPr>
          <w:b/>
          <w:i/>
          <w:u w:val="single"/>
        </w:rPr>
        <w:t>:</w:t>
      </w:r>
      <w:r w:rsidRPr="005C5AD4">
        <w:rPr>
          <w:b/>
          <w:i/>
        </w:rPr>
        <w:t xml:space="preserve"> </w:t>
      </w:r>
      <w:r w:rsidR="000612AF" w:rsidRPr="000612AF">
        <w:rPr>
          <w:b/>
          <w:iCs/>
        </w:rPr>
        <w:t>T</w:t>
      </w:r>
      <w:r w:rsidRPr="005C5AD4">
        <w:rPr>
          <w:b/>
          <w:iCs/>
        </w:rPr>
        <w:t xml:space="preserve">he cancellation time </w:t>
      </w:r>
      <w:r w:rsidR="000612AF" w:rsidRPr="000612AF">
        <w:rPr>
          <w:b/>
          <w:iCs/>
        </w:rPr>
        <w:t>for CG-PUSCH and DG-PUSCH collision resolution does not reuse Rel-16 cancellation time for PUCCH/PUCCH or PUCCH/PUSCH collision</w:t>
      </w:r>
      <w:r w:rsidRPr="005C5AD4">
        <w:rPr>
          <w:b/>
          <w:iCs/>
        </w:rPr>
        <w:t>.</w:t>
      </w:r>
    </w:p>
    <w:p w14:paraId="5905CCBC" w14:textId="77777777" w:rsidR="00AD4CC6" w:rsidRDefault="00AD4CC6" w:rsidP="00AD4CC6">
      <w:pPr>
        <w:pStyle w:val="Heading1"/>
        <w:rPr>
          <w:lang w:eastAsia="zh-CN"/>
        </w:rPr>
      </w:pPr>
      <w:r>
        <w:rPr>
          <w:lang w:eastAsia="zh-CN"/>
        </w:rPr>
        <w:t>Simultaneous x-CC PUCCH/PUSCH transmissions for inter-band CA</w:t>
      </w:r>
    </w:p>
    <w:p w14:paraId="4E8C3E15" w14:textId="77777777" w:rsidR="00AD4CC6" w:rsidRDefault="00AD4CC6" w:rsidP="00AD4CC6">
      <w:pPr>
        <w:rPr>
          <w:lang w:val="en-GB" w:eastAsia="zh-CN"/>
        </w:rPr>
      </w:pPr>
      <w:r>
        <w:rPr>
          <w:lang w:val="en-GB" w:eastAsia="zh-CN"/>
        </w:rPr>
        <w:t xml:space="preserve">In Rel-15, in UL carrier aggregation, when PUCCH overlap with a PUSCH even on different CC, the PUCCH is multiplexed on the PUSCH cross CC. Even if the PUCCH on PCC is with longer duration and the PUSCH on SCC is with shorter duration. This cross-CC multiplexing rule does not make much sense because as shown in the below </w:t>
      </w:r>
      <w:r>
        <w:rPr>
          <w:lang w:val="en-GB" w:eastAsia="zh-CN"/>
        </w:rPr>
        <w:fldChar w:fldCharType="begin"/>
      </w:r>
      <w:r>
        <w:rPr>
          <w:lang w:val="en-GB" w:eastAsia="zh-CN"/>
        </w:rPr>
        <w:instrText xml:space="preserve"> REF _Ref47618606 \h </w:instrText>
      </w:r>
      <w:r>
        <w:rPr>
          <w:lang w:val="en-GB" w:eastAsia="zh-CN"/>
        </w:rPr>
      </w:r>
      <w:r>
        <w:rPr>
          <w:lang w:val="en-GB" w:eastAsia="zh-CN"/>
        </w:rPr>
        <w:fldChar w:fldCharType="separate"/>
      </w:r>
      <w:r w:rsidRPr="001E018D">
        <w:rPr>
          <w:rFonts w:eastAsia="Malgun Gothic"/>
          <w:b/>
          <w:lang w:val="en-GB"/>
        </w:rPr>
        <w:t xml:space="preserve">Fig </w:t>
      </w:r>
      <w:r>
        <w:rPr>
          <w:rFonts w:eastAsia="Malgun Gothic"/>
          <w:b/>
          <w:noProof/>
          <w:lang w:val="en-GB"/>
        </w:rPr>
        <w:t>2</w:t>
      </w:r>
      <w:r>
        <w:rPr>
          <w:lang w:val="en-GB" w:eastAsia="zh-CN"/>
        </w:rPr>
        <w:fldChar w:fldCharType="end"/>
      </w:r>
      <w:r>
        <w:rPr>
          <w:lang w:val="en-GB" w:eastAsia="zh-CN"/>
        </w:rPr>
        <w:t xml:space="preserve">, the coverage of the long PUCCH is significantly reduced, after multiplexed on the PUSCH. This issue can be amplified for URLLC, assuming if both PUCCH and PUSCH are high priority, the PUCCH reliability will be significantly reduced due to the cross-CC multiplexing rule.   </w:t>
      </w:r>
    </w:p>
    <w:p w14:paraId="75369A25" w14:textId="77777777" w:rsidR="00AD4CC6" w:rsidRDefault="00AD4CC6" w:rsidP="00AD4CC6">
      <w:pPr>
        <w:rPr>
          <w:lang w:val="en-GB" w:eastAsia="zh-CN"/>
        </w:rPr>
      </w:pPr>
      <w:r>
        <w:rPr>
          <w:lang w:val="en-GB" w:eastAsia="zh-CN"/>
        </w:rPr>
        <w:t xml:space="preserve">To solve this issue, one solution could be allowing simultaneous PUCCH and PUSCH transmission cross-CCs, especially for inter-band CA. In below example, the PUCCH on PCC and PUSCH on SCC can be transmitted in parallel in inter-band CA. Even the duration of them are different, since UE typically use separate PAs for inter band CA uplink transmissions, it should be fine from UE implementation to support this feature. Actually, from UE implementation point of view, the </w:t>
      </w:r>
      <w:r>
        <w:rPr>
          <w:lang w:val="en-GB" w:eastAsia="zh-CN"/>
        </w:rPr>
        <w:lastRenderedPageBreak/>
        <w:t xml:space="preserve">parallel cross-CC PUCCH/PUSCH transmissions should have </w:t>
      </w:r>
      <w:proofErr w:type="gramStart"/>
      <w:r>
        <w:rPr>
          <w:lang w:val="en-GB" w:eastAsia="zh-CN"/>
        </w:rPr>
        <w:t>no</w:t>
      </w:r>
      <w:proofErr w:type="gramEnd"/>
      <w:r>
        <w:rPr>
          <w:lang w:val="en-GB" w:eastAsia="zh-CN"/>
        </w:rPr>
        <w:t xml:space="preserve"> much difference from the parallel cross-CC PUSCH/PUSCH transmissions, where the latter is just inter-band UL CA which already been supported in Rel-15 spec. </w:t>
      </w:r>
    </w:p>
    <w:p w14:paraId="4AC47A92" w14:textId="77777777" w:rsidR="00AD4CC6" w:rsidRDefault="00AD4CC6" w:rsidP="00AD4CC6">
      <w:pPr>
        <w:jc w:val="center"/>
        <w:rPr>
          <w:highlight w:val="yellow"/>
          <w:lang w:eastAsia="zh-CN"/>
        </w:rPr>
      </w:pPr>
      <w:r w:rsidRPr="00CD21B4">
        <w:rPr>
          <w:noProof/>
          <w:lang w:eastAsia="zh-CN"/>
        </w:rPr>
        <w:drawing>
          <wp:inline distT="0" distB="0" distL="0" distR="0" wp14:anchorId="2F48276D" wp14:editId="3E82EA8A">
            <wp:extent cx="5607032" cy="213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6393" cy="2156188"/>
                    </a:xfrm>
                    <a:prstGeom prst="rect">
                      <a:avLst/>
                    </a:prstGeom>
                    <a:noFill/>
                    <a:ln>
                      <a:noFill/>
                    </a:ln>
                  </pic:spPr>
                </pic:pic>
              </a:graphicData>
            </a:graphic>
          </wp:inline>
        </w:drawing>
      </w:r>
    </w:p>
    <w:p w14:paraId="6E9F1A10" w14:textId="77777777" w:rsidR="00AD4CC6" w:rsidRDefault="00AD4CC6" w:rsidP="00AD4CC6">
      <w:pPr>
        <w:jc w:val="center"/>
        <w:rPr>
          <w:rFonts w:eastAsia="Malgun Gothic"/>
          <w:b/>
          <w:bCs/>
          <w:lang w:val="en-GB"/>
        </w:rPr>
      </w:pPr>
      <w:bookmarkStart w:id="22" w:name="_Ref4761860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2</w:t>
      </w:r>
      <w:r w:rsidRPr="001E018D">
        <w:rPr>
          <w:rFonts w:eastAsia="Malgun Gothic"/>
          <w:b/>
          <w:lang w:val="en-GB"/>
        </w:rPr>
        <w:fldChar w:fldCharType="end"/>
      </w:r>
      <w:bookmarkEnd w:id="22"/>
      <w:r w:rsidRPr="001E018D">
        <w:rPr>
          <w:rFonts w:eastAsia="Malgun Gothic"/>
          <w:b/>
          <w:lang w:val="en-GB"/>
        </w:rPr>
        <w:t>:</w:t>
      </w:r>
      <w:r>
        <w:t xml:space="preserve"> </w:t>
      </w:r>
      <w:r>
        <w:rPr>
          <w:rFonts w:eastAsia="Malgun Gothic"/>
          <w:b/>
          <w:bCs/>
          <w:lang w:val="en-GB"/>
        </w:rPr>
        <w:t>Simultaneous PUCCH/PUSCH transmission for inter-band CA</w:t>
      </w:r>
    </w:p>
    <w:p w14:paraId="68B7CEA6" w14:textId="77777777" w:rsidR="00AD4CC6" w:rsidRPr="00AD4CC6" w:rsidRDefault="00AD4CC6" w:rsidP="00AD4CC6">
      <w:pPr>
        <w:rPr>
          <w:lang w:val="en-GB" w:eastAsia="zh-CN"/>
        </w:rPr>
      </w:pPr>
      <w:r w:rsidRPr="00AD4CC6">
        <w:rPr>
          <w:lang w:val="en-GB" w:eastAsia="zh-CN"/>
        </w:rPr>
        <w:t>Based on the discussion, we make the following proposal.</w:t>
      </w:r>
    </w:p>
    <w:p w14:paraId="6E7F9370" w14:textId="48CCEE1E" w:rsidR="00EB4754" w:rsidRDefault="00AD4CC6" w:rsidP="00AD4CC6">
      <w:pPr>
        <w:rPr>
          <w:b/>
          <w:lang w:val="en-GB" w:eastAsia="zh-CN"/>
        </w:rPr>
      </w:pPr>
      <w:r>
        <w:rPr>
          <w:b/>
          <w:i/>
          <w:u w:val="single"/>
        </w:rPr>
        <w:t xml:space="preserve">Proposal </w:t>
      </w:r>
      <w:r w:rsidR="00AF5CC6">
        <w:rPr>
          <w:b/>
          <w:i/>
          <w:u w:val="single"/>
        </w:rPr>
        <w:t>7</w:t>
      </w:r>
      <w:r w:rsidRPr="00CD196B">
        <w:rPr>
          <w:b/>
          <w:i/>
          <w:u w:val="single"/>
        </w:rPr>
        <w:t>:</w:t>
      </w:r>
      <w:r w:rsidRPr="00CD196B">
        <w:rPr>
          <w:b/>
          <w:lang w:val="en-GB" w:eastAsia="zh-CN"/>
        </w:rPr>
        <w:t xml:space="preserve"> </w:t>
      </w:r>
      <w:r>
        <w:rPr>
          <w:b/>
          <w:lang w:val="en-GB" w:eastAsia="zh-CN"/>
        </w:rPr>
        <w:t xml:space="preserve">Support simultaneous PUCCH and PUSCH transmission on different CCs </w:t>
      </w:r>
      <w:r w:rsidR="00EE7AFF">
        <w:rPr>
          <w:b/>
          <w:lang w:val="en-GB" w:eastAsia="zh-CN"/>
        </w:rPr>
        <w:t>at least in</w:t>
      </w:r>
      <w:r>
        <w:rPr>
          <w:b/>
          <w:lang w:val="en-GB" w:eastAsia="zh-CN"/>
        </w:rPr>
        <w:t xml:space="preserve"> inter-band CA.</w:t>
      </w:r>
    </w:p>
    <w:p w14:paraId="0ECF57BA" w14:textId="75F306B8" w:rsidR="00FA07BC" w:rsidRPr="0047392B" w:rsidRDefault="002252D2" w:rsidP="00FA07BC">
      <w:pPr>
        <w:pStyle w:val="Heading1"/>
        <w:rPr>
          <w:lang w:eastAsia="zh-CN"/>
        </w:rPr>
      </w:pPr>
      <w:r>
        <w:rPr>
          <w:lang w:eastAsia="zh-CN"/>
        </w:rPr>
        <w:t>M</w:t>
      </w:r>
      <w:r w:rsidR="0064479C">
        <w:rPr>
          <w:lang w:eastAsia="zh-CN"/>
        </w:rPr>
        <w:t xml:space="preserve">ultiplexing </w:t>
      </w:r>
      <w:r>
        <w:rPr>
          <w:lang w:eastAsia="zh-CN"/>
        </w:rPr>
        <w:t>of</w:t>
      </w:r>
      <w:r w:rsidR="0064479C">
        <w:rPr>
          <w:lang w:eastAsia="zh-CN"/>
        </w:rPr>
        <w:t xml:space="preserve"> SPS</w:t>
      </w:r>
      <w:r>
        <w:rPr>
          <w:lang w:eastAsia="zh-CN"/>
        </w:rPr>
        <w:t xml:space="preserve"> feedback with repetit</w:t>
      </w:r>
      <w:r w:rsidR="0052522B">
        <w:rPr>
          <w:lang w:eastAsia="zh-CN"/>
        </w:rPr>
        <w:t>i</w:t>
      </w:r>
      <w:r>
        <w:rPr>
          <w:lang w:eastAsia="zh-CN"/>
        </w:rPr>
        <w:t>on</w:t>
      </w:r>
    </w:p>
    <w:p w14:paraId="1AD84599" w14:textId="5A5F29B3" w:rsidR="0064479C" w:rsidRDefault="00CA7F17" w:rsidP="0064479C">
      <w:pPr>
        <w:rPr>
          <w:lang w:val="en-GB"/>
        </w:rPr>
      </w:pPr>
      <w:r w:rsidRPr="001978F5">
        <w:rPr>
          <w:lang w:val="en-GB"/>
        </w:rPr>
        <w:t>In</w:t>
      </w:r>
      <w:r>
        <w:rPr>
          <w:lang w:val="en-GB"/>
        </w:rPr>
        <w:t xml:space="preserve"> </w:t>
      </w:r>
      <w:r w:rsidR="000A5C11">
        <w:rPr>
          <w:lang w:val="en-GB"/>
        </w:rPr>
        <w:t xml:space="preserve">R15/16, </w:t>
      </w:r>
      <w:r>
        <w:rPr>
          <w:lang w:val="en-GB"/>
        </w:rPr>
        <w:t xml:space="preserve">SPS A/N </w:t>
      </w:r>
      <w:r w:rsidR="000A5C11">
        <w:rPr>
          <w:lang w:val="en-GB"/>
        </w:rPr>
        <w:t xml:space="preserve">PUCCH </w:t>
      </w:r>
      <w:r>
        <w:rPr>
          <w:lang w:val="en-GB"/>
        </w:rPr>
        <w:t xml:space="preserve">can be configured </w:t>
      </w:r>
      <w:r w:rsidR="006402C9">
        <w:rPr>
          <w:lang w:val="en-GB"/>
        </w:rPr>
        <w:t>with repetitions of up to 8 slots</w:t>
      </w:r>
      <w:r w:rsidR="00E14577">
        <w:rPr>
          <w:lang w:val="en-GB"/>
        </w:rPr>
        <w:t>.</w:t>
      </w:r>
      <w:r w:rsidR="006402C9">
        <w:rPr>
          <w:lang w:val="en-GB"/>
        </w:rPr>
        <w:t xml:space="preserve"> </w:t>
      </w:r>
      <w:r w:rsidR="000A5C11">
        <w:rPr>
          <w:lang w:val="en-GB"/>
        </w:rPr>
        <w:t xml:space="preserve">The PUCCH repetition can be aimed at improving coverage or reliability, e.g. via different beams across repetitions in FR2. As illustrated in </w:t>
      </w:r>
      <w:r w:rsidR="000A5C11">
        <w:rPr>
          <w:lang w:val="en-GB"/>
        </w:rPr>
        <w:fldChar w:fldCharType="begin"/>
      </w:r>
      <w:r w:rsidR="000A5C11">
        <w:rPr>
          <w:lang w:val="en-GB"/>
        </w:rPr>
        <w:instrText xml:space="preserve"> REF _Ref47707085 \h </w:instrText>
      </w:r>
      <w:r w:rsidR="000A5C11">
        <w:rPr>
          <w:lang w:val="en-GB"/>
        </w:rPr>
      </w:r>
      <w:r w:rsidR="000A5C11">
        <w:rPr>
          <w:lang w:val="en-GB"/>
        </w:rPr>
        <w:fldChar w:fldCharType="separate"/>
      </w:r>
      <w:r w:rsidR="000A5C11" w:rsidRPr="001E018D">
        <w:rPr>
          <w:rFonts w:eastAsia="Malgun Gothic"/>
          <w:b/>
          <w:lang w:val="en-GB"/>
        </w:rPr>
        <w:t xml:space="preserve">Fig </w:t>
      </w:r>
      <w:r w:rsidR="000A5C11">
        <w:rPr>
          <w:rFonts w:eastAsia="Malgun Gothic"/>
          <w:b/>
          <w:noProof/>
          <w:lang w:val="en-GB"/>
        </w:rPr>
        <w:t>3</w:t>
      </w:r>
      <w:r w:rsidR="000A5C11">
        <w:rPr>
          <w:lang w:val="en-GB"/>
        </w:rPr>
        <w:fldChar w:fldCharType="end"/>
      </w:r>
      <w:r w:rsidR="000A5C11">
        <w:rPr>
          <w:lang w:val="en-GB"/>
        </w:rPr>
        <w:t xml:space="preserve">, based on current rule, if two PUCCH repetitions overlapped at certain occasions, the PUCCH repetition with low priority will be cancelled. </w:t>
      </w:r>
      <w:r w:rsidR="002252D2">
        <w:rPr>
          <w:lang w:val="en-GB"/>
        </w:rPr>
        <w:t xml:space="preserve">This will affect the eMBB traffic. As an enhancement, multiplexing both low and high priority SPS feedback with repetitions should be </w:t>
      </w:r>
      <w:r w:rsidR="005B4917">
        <w:rPr>
          <w:lang w:val="en-GB"/>
        </w:rPr>
        <w:t>supported</w:t>
      </w:r>
      <w:r w:rsidR="002252D2">
        <w:rPr>
          <w:lang w:val="en-GB"/>
        </w:rPr>
        <w:t xml:space="preserve">. To </w:t>
      </w:r>
      <w:r w:rsidR="005B4917">
        <w:rPr>
          <w:lang w:val="en-GB"/>
        </w:rPr>
        <w:t xml:space="preserve">further </w:t>
      </w:r>
      <w:r w:rsidR="002252D2">
        <w:rPr>
          <w:lang w:val="en-GB"/>
        </w:rPr>
        <w:t xml:space="preserve">minimize the impact on high priority SPS feedback, the bundled eMBB A/N </w:t>
      </w:r>
      <w:r w:rsidR="002B48C4">
        <w:rPr>
          <w:lang w:val="en-GB"/>
        </w:rPr>
        <w:t xml:space="preserve">scheme </w:t>
      </w:r>
      <w:r w:rsidR="002252D2">
        <w:rPr>
          <w:lang w:val="en-GB"/>
        </w:rPr>
        <w:t xml:space="preserve">in Proposal 2 </w:t>
      </w:r>
      <w:r w:rsidR="002B48C4">
        <w:rPr>
          <w:lang w:val="en-GB"/>
        </w:rPr>
        <w:t>can be considered.</w:t>
      </w:r>
      <w:bookmarkStart w:id="23" w:name="_GoBack"/>
      <w:bookmarkEnd w:id="23"/>
    </w:p>
    <w:p w14:paraId="16415B6B" w14:textId="541C5435" w:rsidR="00E14577" w:rsidRDefault="004E2CDB" w:rsidP="00CF1847">
      <w:pPr>
        <w:jc w:val="center"/>
        <w:rPr>
          <w:highlight w:val="yellow"/>
          <w:lang w:eastAsia="zh-CN"/>
        </w:rPr>
      </w:pPr>
      <w:r w:rsidRPr="0092745D">
        <w:rPr>
          <w:lang w:eastAsia="zh-CN"/>
        </w:rPr>
        <w:object w:dxaOrig="8577" w:dyaOrig="4814" w14:anchorId="0C0FA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4.9pt;height:183.2pt" o:ole="">
            <v:imagedata r:id="rId14" o:title=""/>
          </v:shape>
          <o:OLEObject Type="Embed" ProgID="PowerPoint.SlideMacroEnabled.12" ShapeID="_x0000_i1032" DrawAspect="Content" ObjectID="_1658341754" r:id="rId15"/>
        </w:object>
      </w:r>
    </w:p>
    <w:p w14:paraId="469AF77E" w14:textId="6906DA3C" w:rsidR="00E14577" w:rsidRDefault="00E14577" w:rsidP="00E14577">
      <w:pPr>
        <w:jc w:val="center"/>
        <w:rPr>
          <w:rFonts w:eastAsia="Malgun Gothic"/>
          <w:b/>
          <w:bCs/>
          <w:lang w:val="en-GB"/>
        </w:rPr>
      </w:pPr>
      <w:bookmarkStart w:id="24" w:name="_Ref4770708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3</w:t>
      </w:r>
      <w:r w:rsidRPr="001E018D">
        <w:rPr>
          <w:rFonts w:eastAsia="Malgun Gothic"/>
          <w:b/>
          <w:lang w:val="en-GB"/>
        </w:rPr>
        <w:fldChar w:fldCharType="end"/>
      </w:r>
      <w:bookmarkEnd w:id="24"/>
      <w:r w:rsidRPr="001E018D">
        <w:rPr>
          <w:rFonts w:eastAsia="Malgun Gothic"/>
          <w:b/>
          <w:lang w:val="en-GB"/>
        </w:rPr>
        <w:t>:</w:t>
      </w:r>
      <w:r>
        <w:t xml:space="preserve"> </w:t>
      </w:r>
      <w:r w:rsidR="000A5C11">
        <w:rPr>
          <w:rFonts w:eastAsia="Malgun Gothic"/>
          <w:b/>
          <w:bCs/>
          <w:lang w:val="en-GB"/>
        </w:rPr>
        <w:t xml:space="preserve">R16 </w:t>
      </w:r>
      <w:r w:rsidR="004E2CDB">
        <w:rPr>
          <w:rFonts w:eastAsia="Malgun Gothic"/>
          <w:b/>
          <w:bCs/>
          <w:lang w:val="en-GB"/>
        </w:rPr>
        <w:t>behaviour for cancellation of overlapped PUCCH repetition with low priority</w:t>
      </w:r>
      <w:r w:rsidR="000A5C11">
        <w:rPr>
          <w:rFonts w:eastAsia="Malgun Gothic"/>
          <w:b/>
          <w:bCs/>
          <w:lang w:val="en-GB"/>
        </w:rPr>
        <w:t xml:space="preserve"> </w:t>
      </w:r>
    </w:p>
    <w:p w14:paraId="11B7C3A4" w14:textId="08DFD5B8" w:rsidR="00EB4754" w:rsidRDefault="0052522B" w:rsidP="0064479C">
      <w:pPr>
        <w:rPr>
          <w:lang w:val="en-GB"/>
        </w:rPr>
      </w:pPr>
      <w:r>
        <w:rPr>
          <w:lang w:val="en-GB"/>
        </w:rPr>
        <w:t>Therefore, we have the following proposal</w:t>
      </w:r>
      <w:r w:rsidR="00EB4754">
        <w:rPr>
          <w:lang w:val="en-GB"/>
        </w:rPr>
        <w:t>.</w:t>
      </w:r>
    </w:p>
    <w:p w14:paraId="26F57E60" w14:textId="70C0D1C8" w:rsidR="00EB4754" w:rsidRPr="00A83525" w:rsidRDefault="00E14577" w:rsidP="00EB4754">
      <w:pPr>
        <w:rPr>
          <w:b/>
          <w:i/>
          <w:u w:val="single"/>
        </w:rPr>
      </w:pPr>
      <w:bookmarkStart w:id="25" w:name="_Hlk47722914"/>
      <w:r>
        <w:rPr>
          <w:b/>
          <w:i/>
          <w:u w:val="single"/>
        </w:rPr>
        <w:t>Proposal 8</w:t>
      </w:r>
      <w:r w:rsidRPr="0052522B">
        <w:rPr>
          <w:b/>
        </w:rPr>
        <w:t>:</w:t>
      </w:r>
      <w:r w:rsidR="00EB4754" w:rsidRPr="0052522B">
        <w:rPr>
          <w:b/>
        </w:rPr>
        <w:t xml:space="preserve"> </w:t>
      </w:r>
      <w:r w:rsidR="00EB4754" w:rsidRPr="00CF1847">
        <w:rPr>
          <w:b/>
          <w:iCs/>
        </w:rPr>
        <w:t xml:space="preserve">Support multiplexing of </w:t>
      </w:r>
      <w:r w:rsidR="00EB4754" w:rsidRPr="0052522B">
        <w:rPr>
          <w:b/>
          <w:iCs/>
        </w:rPr>
        <w:t>overlapp</w:t>
      </w:r>
      <w:r w:rsidR="0052522B" w:rsidRPr="0052522B">
        <w:rPr>
          <w:b/>
          <w:iCs/>
        </w:rPr>
        <w:t>ed</w:t>
      </w:r>
      <w:r w:rsidR="00EB4754" w:rsidRPr="00CF1847">
        <w:rPr>
          <w:b/>
          <w:iCs/>
        </w:rPr>
        <w:t xml:space="preserve"> SPS </w:t>
      </w:r>
      <w:r w:rsidR="00A83525" w:rsidRPr="00CF1847">
        <w:rPr>
          <w:b/>
          <w:iCs/>
        </w:rPr>
        <w:t>A/N</w:t>
      </w:r>
      <w:r w:rsidR="00EB4754" w:rsidRPr="00CF1847">
        <w:rPr>
          <w:b/>
          <w:iCs/>
        </w:rPr>
        <w:t xml:space="preserve"> repetitions</w:t>
      </w:r>
      <w:r w:rsidR="00EE7AFF" w:rsidRPr="00CF1847">
        <w:rPr>
          <w:b/>
          <w:iCs/>
        </w:rPr>
        <w:t xml:space="preserve"> with different priorities</w:t>
      </w:r>
      <w:r w:rsidR="00EB4754" w:rsidRPr="00CF1847">
        <w:rPr>
          <w:b/>
          <w:iCs/>
        </w:rPr>
        <w:t>.</w:t>
      </w:r>
    </w:p>
    <w:bookmarkEnd w:id="25"/>
    <w:p w14:paraId="32FDDD8D" w14:textId="7E63A568" w:rsidR="00EB4754" w:rsidRDefault="00EB4754" w:rsidP="00EB4754">
      <w:pPr>
        <w:pStyle w:val="Heading1"/>
        <w:rPr>
          <w:lang w:eastAsia="zh-CN"/>
        </w:rPr>
      </w:pPr>
      <w:r>
        <w:rPr>
          <w:lang w:eastAsia="zh-CN"/>
        </w:rPr>
        <w:lastRenderedPageBreak/>
        <w:t xml:space="preserve">UL </w:t>
      </w:r>
      <w:r w:rsidR="00401561">
        <w:rPr>
          <w:lang w:eastAsia="zh-CN"/>
        </w:rPr>
        <w:t>c</w:t>
      </w:r>
      <w:r>
        <w:rPr>
          <w:lang w:eastAsia="zh-CN"/>
        </w:rPr>
        <w:t xml:space="preserve">ancelation </w:t>
      </w:r>
      <w:r w:rsidR="00401561">
        <w:rPr>
          <w:lang w:eastAsia="zh-CN"/>
        </w:rPr>
        <w:t>r</w:t>
      </w:r>
      <w:r>
        <w:rPr>
          <w:lang w:eastAsia="zh-CN"/>
        </w:rPr>
        <w:t>ule</w:t>
      </w:r>
      <w:r w:rsidR="005261BC">
        <w:rPr>
          <w:lang w:eastAsia="zh-CN"/>
        </w:rPr>
        <w:t xml:space="preserve"> for</w:t>
      </w:r>
      <w:r>
        <w:rPr>
          <w:lang w:eastAsia="zh-CN"/>
        </w:rPr>
        <w:t xml:space="preserve"> </w:t>
      </w:r>
      <w:r w:rsidR="00A83525">
        <w:rPr>
          <w:lang w:eastAsia="zh-CN"/>
        </w:rPr>
        <w:t xml:space="preserve">SPS </w:t>
      </w:r>
      <w:r w:rsidR="00401561">
        <w:rPr>
          <w:lang w:eastAsia="zh-CN"/>
        </w:rPr>
        <w:t>f</w:t>
      </w:r>
      <w:r w:rsidR="008B0F4C">
        <w:rPr>
          <w:lang w:eastAsia="zh-CN"/>
        </w:rPr>
        <w:t>eedback</w:t>
      </w:r>
    </w:p>
    <w:p w14:paraId="22FE2C02" w14:textId="55A46CB6" w:rsidR="00492628" w:rsidRDefault="00D57CD2" w:rsidP="00EB4754">
      <w:pPr>
        <w:rPr>
          <w:lang w:val="en-GB"/>
        </w:rPr>
      </w:pPr>
      <w:r>
        <w:rPr>
          <w:lang w:val="en-GB"/>
        </w:rPr>
        <w:t>A</w:t>
      </w:r>
      <w:r w:rsidR="00492628">
        <w:rPr>
          <w:lang w:val="en-GB"/>
        </w:rPr>
        <w:t>s illustrated in</w:t>
      </w:r>
      <w:r w:rsidR="00CA35F0">
        <w:rPr>
          <w:lang w:val="en-GB"/>
        </w:rPr>
        <w:t xml:space="preserve"> </w:t>
      </w:r>
      <w:r w:rsidR="00EB4754">
        <w:rPr>
          <w:lang w:val="en-GB"/>
        </w:rPr>
        <w:fldChar w:fldCharType="begin"/>
      </w:r>
      <w:r w:rsidR="00EB4754">
        <w:rPr>
          <w:lang w:val="en-GB"/>
        </w:rPr>
        <w:instrText xml:space="preserve"> REF _Ref47707729 \h </w:instrText>
      </w:r>
      <w:r w:rsidR="00EB4754">
        <w:rPr>
          <w:lang w:val="en-GB"/>
        </w:rPr>
      </w:r>
      <w:r w:rsidR="00EB4754">
        <w:rPr>
          <w:lang w:val="en-GB"/>
        </w:rPr>
        <w:fldChar w:fldCharType="separate"/>
      </w:r>
      <w:r w:rsidR="00EB4754" w:rsidRPr="001E018D">
        <w:rPr>
          <w:rFonts w:eastAsia="Malgun Gothic"/>
          <w:b/>
          <w:lang w:val="en-GB"/>
        </w:rPr>
        <w:t xml:space="preserve">Fig </w:t>
      </w:r>
      <w:r w:rsidR="00EB4754">
        <w:rPr>
          <w:rFonts w:eastAsia="Malgun Gothic"/>
          <w:b/>
          <w:noProof/>
          <w:lang w:val="en-GB"/>
        </w:rPr>
        <w:t>4</w:t>
      </w:r>
      <w:r w:rsidR="00EB4754">
        <w:rPr>
          <w:lang w:val="en-GB"/>
        </w:rPr>
        <w:fldChar w:fldCharType="end"/>
      </w:r>
      <w:r w:rsidR="00CA35F0">
        <w:rPr>
          <w:lang w:val="en-GB"/>
        </w:rPr>
        <w:t>.</w:t>
      </w:r>
      <w:r w:rsidR="00492628">
        <w:rPr>
          <w:lang w:val="en-GB"/>
        </w:rPr>
        <w:t xml:space="preserve">, </w:t>
      </w:r>
      <w:r>
        <w:rPr>
          <w:lang w:val="en-GB"/>
        </w:rPr>
        <w:t xml:space="preserve">in R15/16, </w:t>
      </w:r>
      <w:r w:rsidR="00492628">
        <w:rPr>
          <w:lang w:val="en-GB"/>
        </w:rPr>
        <w:t xml:space="preserve">SPS A/N PUCCH will be cancelled if it overlaps with dynamically scheduled PDSCH or CSI-RS and the time duration between the scheduling DCI and the PUCCH is greater than the UE processing time. </w:t>
      </w:r>
      <w:r w:rsidR="00151B31">
        <w:rPr>
          <w:lang w:val="en-GB"/>
        </w:rPr>
        <w:t>However, SPS will be affected if the corresponding feedback has high priority, e.g. for URLLC traffic</w:t>
      </w:r>
      <w:r w:rsidR="00CA35F0">
        <w:rPr>
          <w:lang w:val="en-GB"/>
        </w:rPr>
        <w:t>, especially when the dynamically scheduled PDSCH or CSI-RS are for eMBB traffic purpose</w:t>
      </w:r>
      <w:r w:rsidR="00151B31">
        <w:rPr>
          <w:lang w:val="en-GB"/>
        </w:rPr>
        <w:t xml:space="preserve">. To </w:t>
      </w:r>
      <w:r w:rsidR="00CA35F0">
        <w:rPr>
          <w:lang w:val="en-GB"/>
        </w:rPr>
        <w:t>minimize</w:t>
      </w:r>
      <w:r w:rsidR="00151B31">
        <w:rPr>
          <w:lang w:val="en-GB"/>
        </w:rPr>
        <w:t xml:space="preserve"> the </w:t>
      </w:r>
      <w:r w:rsidR="00CA35F0">
        <w:rPr>
          <w:lang w:val="en-GB"/>
        </w:rPr>
        <w:t>impact, cancellation rule should be enhanced to avoid such scenario, at least when the UL feedback for PDSCH or CSI-RS has low priority</w:t>
      </w:r>
      <w:r w:rsidR="00843126">
        <w:rPr>
          <w:lang w:val="en-GB"/>
        </w:rPr>
        <w:t>, e.g. for eMBB traffic purpose.</w:t>
      </w:r>
    </w:p>
    <w:p w14:paraId="6F659441" w14:textId="11D9FABF" w:rsidR="00EB4754" w:rsidRDefault="00492628" w:rsidP="00492628">
      <w:pPr>
        <w:jc w:val="center"/>
        <w:rPr>
          <w:highlight w:val="yellow"/>
          <w:lang w:val="en-GB" w:eastAsia="zh-CN"/>
        </w:rPr>
      </w:pPr>
      <w:r w:rsidRPr="005630AB">
        <w:rPr>
          <w:lang w:val="en-GB" w:eastAsia="zh-CN"/>
        </w:rPr>
        <w:object w:dxaOrig="8315" w:dyaOrig="4668" w14:anchorId="269655F2">
          <v:shape id="_x0000_i1033" type="#_x0000_t75" style="width:415.6pt;height:233.3pt" o:ole="">
            <v:imagedata r:id="rId16" o:title=""/>
          </v:shape>
          <o:OLEObject Type="Embed" ProgID="PowerPoint.SlideMacroEnabled.12" ShapeID="_x0000_i1033" DrawAspect="Content" ObjectID="_1658341755" r:id="rId17"/>
        </w:object>
      </w:r>
    </w:p>
    <w:p w14:paraId="4F43DDF0" w14:textId="4BA127D3" w:rsidR="00EB4754" w:rsidRDefault="00EB4754" w:rsidP="00492628">
      <w:pPr>
        <w:jc w:val="center"/>
        <w:rPr>
          <w:rFonts w:eastAsia="Malgun Gothic"/>
          <w:b/>
          <w:bCs/>
          <w:lang w:val="en-GB"/>
        </w:rPr>
      </w:pPr>
      <w:bookmarkStart w:id="26" w:name="_Ref47707729"/>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4</w:t>
      </w:r>
      <w:r w:rsidRPr="001E018D">
        <w:rPr>
          <w:rFonts w:eastAsia="Malgun Gothic"/>
          <w:b/>
          <w:lang w:val="en-GB"/>
        </w:rPr>
        <w:fldChar w:fldCharType="end"/>
      </w:r>
      <w:bookmarkEnd w:id="26"/>
      <w:r w:rsidRPr="001E018D">
        <w:rPr>
          <w:rFonts w:eastAsia="Malgun Gothic"/>
          <w:b/>
          <w:lang w:val="en-GB"/>
        </w:rPr>
        <w:t>:</w:t>
      </w:r>
      <w:r>
        <w:t xml:space="preserve"> </w:t>
      </w:r>
      <w:r w:rsidR="00492628">
        <w:rPr>
          <w:rFonts w:eastAsia="Malgun Gothic"/>
          <w:b/>
          <w:bCs/>
          <w:lang w:val="en-GB"/>
        </w:rPr>
        <w:t xml:space="preserve">R15/16 </w:t>
      </w:r>
      <w:r w:rsidR="000A5C11">
        <w:rPr>
          <w:rFonts w:eastAsia="Malgun Gothic"/>
          <w:b/>
          <w:bCs/>
          <w:lang w:val="en-GB"/>
        </w:rPr>
        <w:t>b</w:t>
      </w:r>
      <w:r w:rsidR="00492628">
        <w:rPr>
          <w:rFonts w:eastAsia="Malgun Gothic"/>
          <w:b/>
          <w:bCs/>
          <w:lang w:val="en-GB"/>
        </w:rPr>
        <w:t xml:space="preserve">ehaviour for SPS </w:t>
      </w:r>
      <w:r w:rsidR="000A5C11">
        <w:rPr>
          <w:rFonts w:eastAsia="Malgun Gothic"/>
          <w:b/>
          <w:bCs/>
          <w:lang w:val="en-GB"/>
        </w:rPr>
        <w:t>f</w:t>
      </w:r>
      <w:r w:rsidR="00492628">
        <w:rPr>
          <w:rFonts w:eastAsia="Malgun Gothic"/>
          <w:b/>
          <w:bCs/>
          <w:lang w:val="en-GB"/>
        </w:rPr>
        <w:t xml:space="preserve">eedback </w:t>
      </w:r>
      <w:r w:rsidR="000A5C11">
        <w:rPr>
          <w:rFonts w:eastAsia="Malgun Gothic"/>
          <w:b/>
          <w:bCs/>
          <w:lang w:val="en-GB"/>
        </w:rPr>
        <w:t>c</w:t>
      </w:r>
      <w:r w:rsidR="00492628">
        <w:rPr>
          <w:rFonts w:eastAsia="Malgun Gothic"/>
          <w:b/>
          <w:bCs/>
          <w:lang w:val="en-GB"/>
        </w:rPr>
        <w:t xml:space="preserve">ancelled by </w:t>
      </w:r>
      <w:r w:rsidR="000A5C11">
        <w:rPr>
          <w:rFonts w:eastAsia="Malgun Gothic"/>
          <w:b/>
          <w:bCs/>
          <w:lang w:val="en-GB"/>
        </w:rPr>
        <w:t>ov</w:t>
      </w:r>
      <w:r w:rsidR="00492628">
        <w:rPr>
          <w:rFonts w:eastAsia="Malgun Gothic"/>
          <w:b/>
          <w:bCs/>
          <w:lang w:val="en-GB"/>
        </w:rPr>
        <w:t xml:space="preserve">erlapped </w:t>
      </w:r>
      <w:r w:rsidR="000A5C11">
        <w:rPr>
          <w:rFonts w:eastAsia="Malgun Gothic"/>
          <w:b/>
          <w:bCs/>
          <w:lang w:val="en-GB"/>
        </w:rPr>
        <w:t>d</w:t>
      </w:r>
      <w:r w:rsidR="00492628">
        <w:rPr>
          <w:rFonts w:eastAsia="Malgun Gothic"/>
          <w:b/>
          <w:bCs/>
          <w:lang w:val="en-GB"/>
        </w:rPr>
        <w:t xml:space="preserve">ynamically </w:t>
      </w:r>
      <w:r w:rsidR="000A5C11">
        <w:rPr>
          <w:rFonts w:eastAsia="Malgun Gothic"/>
          <w:b/>
          <w:bCs/>
          <w:lang w:val="en-GB"/>
        </w:rPr>
        <w:t>s</w:t>
      </w:r>
      <w:r w:rsidR="00492628">
        <w:rPr>
          <w:rFonts w:eastAsia="Malgun Gothic"/>
          <w:b/>
          <w:bCs/>
          <w:lang w:val="en-GB"/>
        </w:rPr>
        <w:t>cheduled PDSCH/CSI-RS</w:t>
      </w:r>
      <w:r>
        <w:rPr>
          <w:rFonts w:eastAsia="Malgun Gothic"/>
          <w:b/>
          <w:bCs/>
          <w:lang w:val="en-GB"/>
        </w:rPr>
        <w:t>.</w:t>
      </w:r>
    </w:p>
    <w:p w14:paraId="5A2DB558" w14:textId="0D39D262" w:rsidR="009B6A59" w:rsidRPr="009B6A59" w:rsidRDefault="009B6A59" w:rsidP="0064479C">
      <w:pPr>
        <w:rPr>
          <w:lang w:val="en-GB"/>
        </w:rPr>
      </w:pPr>
      <w:r w:rsidRPr="009B6A59">
        <w:rPr>
          <w:lang w:val="en-GB"/>
        </w:rPr>
        <w:t>Therefore, we have the following proposal:</w:t>
      </w:r>
    </w:p>
    <w:p w14:paraId="32BE3A10" w14:textId="0DE9B767" w:rsidR="009B6A59" w:rsidRDefault="00696EDD" w:rsidP="0064479C">
      <w:pPr>
        <w:rPr>
          <w:b/>
          <w:iCs/>
        </w:rPr>
      </w:pPr>
      <w:bookmarkStart w:id="27" w:name="_Hlk47721951"/>
      <w:r>
        <w:rPr>
          <w:b/>
          <w:i/>
          <w:u w:val="single"/>
        </w:rPr>
        <w:t>Proposal 9</w:t>
      </w:r>
      <w:r w:rsidRPr="00CA35F0">
        <w:rPr>
          <w:b/>
        </w:rPr>
        <w:t xml:space="preserve">: </w:t>
      </w:r>
      <w:r w:rsidR="00A83525" w:rsidRPr="00CA35F0">
        <w:rPr>
          <w:b/>
        </w:rPr>
        <w:t xml:space="preserve">UE is not expected high priority SPS A/N </w:t>
      </w:r>
      <w:r w:rsidR="00A83525" w:rsidRPr="00CA35F0">
        <w:rPr>
          <w:b/>
          <w:iCs/>
        </w:rPr>
        <w:t>overlap</w:t>
      </w:r>
      <w:r w:rsidR="009B6A59">
        <w:rPr>
          <w:b/>
          <w:iCs/>
        </w:rPr>
        <w:t>ped</w:t>
      </w:r>
      <w:r w:rsidR="00A83525" w:rsidRPr="00CA35F0">
        <w:rPr>
          <w:b/>
        </w:rPr>
        <w:t xml:space="preserve"> with dynamically scheduled PDSCH or CSI-RS</w:t>
      </w:r>
      <w:r>
        <w:rPr>
          <w:b/>
        </w:rPr>
        <w:t>.</w:t>
      </w:r>
    </w:p>
    <w:p w14:paraId="61D849F6" w14:textId="73A54C8D" w:rsidR="00696EDD" w:rsidRPr="009B6A59" w:rsidRDefault="009B6A59" w:rsidP="00C304FD">
      <w:pPr>
        <w:pStyle w:val="ListParagraph"/>
        <w:numPr>
          <w:ilvl w:val="0"/>
          <w:numId w:val="10"/>
        </w:numPr>
        <w:rPr>
          <w:rFonts w:ascii="Times New Roman" w:eastAsia="SimSun" w:hAnsi="Times New Roman"/>
          <w:b/>
          <w:sz w:val="20"/>
          <w:szCs w:val="20"/>
        </w:rPr>
      </w:pPr>
      <w:r>
        <w:rPr>
          <w:rFonts w:ascii="Times New Roman" w:eastAsia="SimSun" w:hAnsi="Times New Roman"/>
          <w:b/>
          <w:iCs/>
          <w:sz w:val="20"/>
          <w:szCs w:val="20"/>
        </w:rPr>
        <w:t>A</w:t>
      </w:r>
      <w:r w:rsidRPr="009B6A59">
        <w:rPr>
          <w:rFonts w:ascii="Times New Roman" w:eastAsia="SimSun" w:hAnsi="Times New Roman"/>
          <w:b/>
          <w:iCs/>
          <w:sz w:val="20"/>
          <w:szCs w:val="20"/>
        </w:rPr>
        <w:t>t least when the UL feedback of PDSCH or CSI-RS has low priority</w:t>
      </w:r>
      <w:r w:rsidR="00696EDD" w:rsidRPr="009B6A59">
        <w:rPr>
          <w:rFonts w:ascii="Times New Roman" w:eastAsia="SimSun" w:hAnsi="Times New Roman"/>
          <w:b/>
          <w:iCs/>
          <w:sz w:val="20"/>
          <w:szCs w:val="20"/>
        </w:rPr>
        <w:t>.</w:t>
      </w:r>
    </w:p>
    <w:bookmarkEnd w:id="27"/>
    <w:p w14:paraId="11C5C814" w14:textId="49E7FC0E" w:rsidR="0061400A" w:rsidRDefault="006341FE" w:rsidP="00284B43">
      <w:pPr>
        <w:pStyle w:val="Heading1"/>
        <w:jc w:val="both"/>
        <w:rPr>
          <w:lang w:eastAsia="zh-CN"/>
        </w:rPr>
      </w:pPr>
      <w:r>
        <w:rPr>
          <w:lang w:eastAsia="zh-CN"/>
        </w:rPr>
        <w:t>Conclusions</w:t>
      </w:r>
      <w:bookmarkEnd w:id="9"/>
      <w:bookmarkEnd w:id="10"/>
      <w:bookmarkEnd w:id="11"/>
      <w:bookmarkEnd w:id="12"/>
      <w:bookmarkEnd w:id="13"/>
      <w:bookmarkEnd w:id="14"/>
      <w:bookmarkEnd w:id="15"/>
      <w:bookmarkEnd w:id="16"/>
      <w:bookmarkEnd w:id="17"/>
      <w:bookmarkEnd w:id="18"/>
      <w:bookmarkEnd w:id="19"/>
      <w:bookmarkEnd w:id="20"/>
      <w:bookmarkEnd w:id="21"/>
    </w:p>
    <w:p w14:paraId="549AD943" w14:textId="4C0A373C" w:rsidR="00460207" w:rsidRDefault="001978F5" w:rsidP="00460207">
      <w:pPr>
        <w:rPr>
          <w:lang w:val="en-GB"/>
        </w:rPr>
      </w:pPr>
      <w:r w:rsidRPr="001978F5">
        <w:rPr>
          <w:lang w:val="en-GB"/>
        </w:rPr>
        <w:t>In s</w:t>
      </w:r>
      <w:r>
        <w:rPr>
          <w:lang w:val="en-GB"/>
        </w:rPr>
        <w:t xml:space="preserve">ummary, we have the following proposals </w:t>
      </w:r>
      <w:r w:rsidR="004A38DD">
        <w:rPr>
          <w:lang w:val="en-GB"/>
        </w:rPr>
        <w:t xml:space="preserve">for </w:t>
      </w:r>
      <w:r w:rsidR="0064479C">
        <w:rPr>
          <w:lang w:val="en-GB"/>
        </w:rPr>
        <w:t>intra-UE multiplexing and prioritization</w:t>
      </w:r>
      <w:r w:rsidR="004A38DD">
        <w:rPr>
          <w:lang w:val="en-GB"/>
        </w:rPr>
        <w:t xml:space="preserve"> for Rel-17 IOT and URLLC</w:t>
      </w:r>
      <w:r>
        <w:rPr>
          <w:lang w:val="en-GB"/>
        </w:rPr>
        <w:t xml:space="preserve">. </w:t>
      </w:r>
    </w:p>
    <w:p w14:paraId="4E52C274" w14:textId="6B17F58A" w:rsidR="00CF1847" w:rsidRDefault="00CF1847" w:rsidP="00CF1847">
      <w:pPr>
        <w:rPr>
          <w:b/>
          <w:lang w:val="en-GB" w:eastAsia="zh-CN"/>
        </w:rPr>
      </w:pPr>
      <w:r w:rsidRPr="00CD196B">
        <w:rPr>
          <w:b/>
          <w:i/>
          <w:u w:val="single"/>
        </w:rPr>
        <w:t xml:space="preserve">Proposal </w:t>
      </w:r>
      <w:r>
        <w:rPr>
          <w:b/>
          <w:i/>
          <w:u w:val="single"/>
        </w:rPr>
        <w:t>1</w:t>
      </w:r>
      <w:r w:rsidRPr="00CD196B">
        <w:rPr>
          <w:b/>
          <w:i/>
          <w:u w:val="single"/>
        </w:rPr>
        <w:t>:</w:t>
      </w:r>
      <w:r w:rsidRPr="00CD196B">
        <w:rPr>
          <w:b/>
          <w:lang w:val="en-GB" w:eastAsia="zh-CN"/>
        </w:rPr>
        <w:t xml:space="preserve"> </w:t>
      </w:r>
      <w:r>
        <w:rPr>
          <w:b/>
          <w:lang w:val="en-GB" w:eastAsia="zh-CN"/>
        </w:rPr>
        <w:t xml:space="preserve">Study modulation order and code rate selection for UCI multiplexed on PUSCH based on beta scaled spectrum efficiency of UCI. </w:t>
      </w:r>
    </w:p>
    <w:p w14:paraId="3BB5FCCD" w14:textId="1133951D" w:rsidR="00CF1847" w:rsidRPr="00234BBB" w:rsidRDefault="00CF1847" w:rsidP="00CF1847">
      <w:pPr>
        <w:rPr>
          <w:b/>
          <w:lang w:val="en-GB" w:eastAsia="zh-CN"/>
        </w:rPr>
      </w:pPr>
      <w:r w:rsidRPr="00CD196B">
        <w:rPr>
          <w:b/>
          <w:i/>
          <w:u w:val="single"/>
        </w:rPr>
        <w:t xml:space="preserve">Proposal </w:t>
      </w:r>
      <w:r>
        <w:rPr>
          <w:b/>
          <w:i/>
          <w:u w:val="single"/>
        </w:rPr>
        <w:t>2</w:t>
      </w:r>
      <w:r w:rsidRPr="00CD196B">
        <w:rPr>
          <w:b/>
          <w:i/>
          <w:u w:val="single"/>
        </w:rPr>
        <w:t>:</w:t>
      </w:r>
      <w:r w:rsidRPr="00CD196B">
        <w:rPr>
          <w:b/>
          <w:lang w:val="en-GB" w:eastAsia="zh-CN"/>
        </w:rPr>
        <w:t xml:space="preserve"> </w:t>
      </w:r>
      <w:r>
        <w:rPr>
          <w:b/>
          <w:lang w:val="en-GB" w:eastAsia="zh-CN"/>
        </w:rPr>
        <w:t>when low priority HARQ-ACK overlap with high priority PUCCH/PUSCH, b</w:t>
      </w:r>
      <w:r w:rsidRPr="00234BBB">
        <w:rPr>
          <w:b/>
          <w:lang w:val="en-GB" w:eastAsia="zh-CN"/>
        </w:rPr>
        <w:t>undle</w:t>
      </w:r>
      <w:r>
        <w:rPr>
          <w:b/>
          <w:lang w:val="en-GB" w:eastAsia="zh-CN"/>
        </w:rPr>
        <w:t xml:space="preserve"> the low priority HARQ-ACK codebook into </w:t>
      </w:r>
      <w:r w:rsidRPr="00234BBB">
        <w:rPr>
          <w:b/>
          <w:lang w:val="en-GB" w:eastAsia="zh-CN"/>
        </w:rPr>
        <w:t>X bits (e.g. X=1), append the X bits to the end of high priority HARQ-ACK codebook (if exist) and joint</w:t>
      </w:r>
      <w:r>
        <w:rPr>
          <w:b/>
          <w:lang w:val="en-GB" w:eastAsia="zh-CN"/>
        </w:rPr>
        <w:t>ly</w:t>
      </w:r>
      <w:r w:rsidRPr="00234BBB">
        <w:rPr>
          <w:b/>
          <w:lang w:val="en-GB" w:eastAsia="zh-CN"/>
        </w:rPr>
        <w:t xml:space="preserve"> encod</w:t>
      </w:r>
      <w:r>
        <w:rPr>
          <w:b/>
          <w:lang w:val="en-GB" w:eastAsia="zh-CN"/>
        </w:rPr>
        <w:t xml:space="preserve">e them, and further multiplex the jointed encoded codeword on an overlapping high priority PUSCH (if exist).    </w:t>
      </w:r>
    </w:p>
    <w:p w14:paraId="30710CCA" w14:textId="02EC3542" w:rsidR="00CF1847" w:rsidRPr="00234BBB" w:rsidRDefault="00CF1847" w:rsidP="00CF1847">
      <w:pPr>
        <w:rPr>
          <w:b/>
          <w:lang w:val="en-GB" w:eastAsia="zh-CN"/>
        </w:rPr>
      </w:pPr>
      <w:r w:rsidRPr="00CD196B">
        <w:rPr>
          <w:b/>
          <w:i/>
          <w:u w:val="single"/>
        </w:rPr>
        <w:t xml:space="preserve">Proposal </w:t>
      </w:r>
      <w:r>
        <w:rPr>
          <w:b/>
          <w:i/>
          <w:u w:val="single"/>
        </w:rPr>
        <w:t>3</w:t>
      </w:r>
      <w:r w:rsidRPr="00CD196B">
        <w:rPr>
          <w:b/>
          <w:i/>
          <w:u w:val="single"/>
        </w:rPr>
        <w:t>:</w:t>
      </w:r>
      <w:r w:rsidRPr="00CD196B">
        <w:rPr>
          <w:b/>
          <w:lang w:val="en-GB" w:eastAsia="zh-CN"/>
        </w:rPr>
        <w:t xml:space="preserve"> </w:t>
      </w:r>
      <w:r>
        <w:rPr>
          <w:b/>
          <w:lang w:val="en-GB" w:eastAsia="zh-CN"/>
        </w:rPr>
        <w:t xml:space="preserve">when high priority HARQ-ACK overlap with low priority PUSCH, high priority HARQ-ACK is multiplexed on low priority PUSCH by puncturing the low priority PUSCH.    </w:t>
      </w:r>
    </w:p>
    <w:p w14:paraId="52CA0D73" w14:textId="77777777" w:rsidR="00CF1847" w:rsidRPr="00FA121A" w:rsidRDefault="00CF1847" w:rsidP="00CF1847">
      <w:pPr>
        <w:rPr>
          <w:b/>
          <w:lang w:val="en-GB" w:eastAsia="zh-CN"/>
        </w:rPr>
      </w:pPr>
      <w:r w:rsidRPr="00CD196B">
        <w:rPr>
          <w:b/>
          <w:i/>
          <w:u w:val="single"/>
        </w:rPr>
        <w:t xml:space="preserve">Proposal </w:t>
      </w:r>
      <w:r>
        <w:rPr>
          <w:b/>
          <w:i/>
          <w:u w:val="single"/>
        </w:rPr>
        <w:t>4</w:t>
      </w:r>
      <w:r w:rsidRPr="00CD196B">
        <w:rPr>
          <w:b/>
          <w:i/>
          <w:u w:val="single"/>
        </w:rPr>
        <w:t>:</w:t>
      </w:r>
      <w:r w:rsidRPr="00CD196B">
        <w:rPr>
          <w:b/>
          <w:lang w:val="en-GB" w:eastAsia="zh-CN"/>
        </w:rPr>
        <w:t xml:space="preserve"> </w:t>
      </w:r>
      <w:r>
        <w:rPr>
          <w:b/>
          <w:lang w:val="en-GB" w:eastAsia="zh-CN"/>
        </w:rPr>
        <w:t xml:space="preserve">Adopt the collision resolution in Table 1 for collision between different priority PUCCH/PUSCH transmissions.    </w:t>
      </w:r>
    </w:p>
    <w:p w14:paraId="31F256AE" w14:textId="77777777" w:rsidR="00CF1847" w:rsidRDefault="00CF1847" w:rsidP="00CF1847">
      <w:pPr>
        <w:rPr>
          <w:b/>
          <w:lang w:val="en-GB" w:eastAsia="zh-CN"/>
        </w:rPr>
      </w:pPr>
      <w:r w:rsidRPr="00CD196B">
        <w:rPr>
          <w:b/>
          <w:i/>
          <w:u w:val="single"/>
        </w:rPr>
        <w:t xml:space="preserve">Proposal </w:t>
      </w:r>
      <w:r>
        <w:rPr>
          <w:b/>
          <w:i/>
          <w:u w:val="single"/>
        </w:rPr>
        <w:t>5</w:t>
      </w:r>
      <w:r w:rsidRPr="00CD196B">
        <w:rPr>
          <w:b/>
          <w:i/>
          <w:u w:val="single"/>
        </w:rPr>
        <w:t>:</w:t>
      </w:r>
      <w:r w:rsidRPr="00CD196B">
        <w:rPr>
          <w:b/>
          <w:lang w:val="en-GB" w:eastAsia="zh-CN"/>
        </w:rPr>
        <w:t xml:space="preserve"> </w:t>
      </w:r>
      <w:r w:rsidRPr="005C5AD4">
        <w:rPr>
          <w:b/>
          <w:lang w:eastAsia="zh-CN"/>
        </w:rPr>
        <w:t xml:space="preserve">RAN1 should discuss which of the </w:t>
      </w:r>
      <w:r>
        <w:rPr>
          <w:b/>
          <w:lang w:eastAsia="zh-CN"/>
        </w:rPr>
        <w:t>following cases</w:t>
      </w:r>
      <w:r w:rsidRPr="005C5AD4">
        <w:rPr>
          <w:b/>
          <w:lang w:eastAsia="zh-CN"/>
        </w:rPr>
        <w:t xml:space="preserve"> should be supported</w:t>
      </w:r>
      <w:r>
        <w:rPr>
          <w:b/>
          <w:lang w:val="en-GB" w:eastAsia="zh-CN"/>
        </w:rPr>
        <w:t xml:space="preserve">.    </w:t>
      </w:r>
    </w:p>
    <w:p w14:paraId="38F40D14" w14:textId="77777777" w:rsidR="00CF1847" w:rsidRPr="007350F7" w:rsidRDefault="00CF1847" w:rsidP="00C304FD">
      <w:pPr>
        <w:numPr>
          <w:ilvl w:val="0"/>
          <w:numId w:val="8"/>
        </w:numPr>
        <w:rPr>
          <w:b/>
          <w:bCs/>
          <w:lang w:eastAsia="zh-CN"/>
        </w:rPr>
      </w:pPr>
      <w:r w:rsidRPr="007350F7">
        <w:rPr>
          <w:b/>
          <w:bCs/>
          <w:lang w:eastAsia="zh-CN"/>
        </w:rPr>
        <w:lastRenderedPageBreak/>
        <w:t xml:space="preserve">Case 1: high-priority DG-PUSCH </w:t>
      </w:r>
      <w:r w:rsidRPr="005C5AD4">
        <w:rPr>
          <w:b/>
          <w:bCs/>
          <w:lang w:eastAsia="zh-CN"/>
        </w:rPr>
        <w:t>collide with</w:t>
      </w:r>
      <w:r w:rsidRPr="007350F7">
        <w:rPr>
          <w:b/>
          <w:bCs/>
          <w:lang w:eastAsia="zh-CN"/>
        </w:rPr>
        <w:t xml:space="preserve"> low-priority CG-PUSCH</w:t>
      </w:r>
    </w:p>
    <w:p w14:paraId="1FC041B4" w14:textId="251BF16E" w:rsidR="00CF1847" w:rsidRPr="00CF1847" w:rsidRDefault="00CF1847" w:rsidP="00C304FD">
      <w:pPr>
        <w:numPr>
          <w:ilvl w:val="0"/>
          <w:numId w:val="8"/>
        </w:numPr>
        <w:rPr>
          <w:b/>
          <w:bCs/>
          <w:lang w:eastAsia="zh-CN"/>
        </w:rPr>
      </w:pPr>
      <w:r w:rsidRPr="007350F7">
        <w:rPr>
          <w:b/>
          <w:bCs/>
          <w:lang w:eastAsia="zh-CN"/>
        </w:rPr>
        <w:t xml:space="preserve">Case 2: low-priority DG-PUSCH </w:t>
      </w:r>
      <w:r w:rsidRPr="005C5AD4">
        <w:rPr>
          <w:b/>
          <w:bCs/>
          <w:lang w:eastAsia="zh-CN"/>
        </w:rPr>
        <w:t>collide with</w:t>
      </w:r>
      <w:r w:rsidRPr="007350F7">
        <w:rPr>
          <w:b/>
          <w:bCs/>
          <w:lang w:eastAsia="zh-CN"/>
        </w:rPr>
        <w:t xml:space="preserve"> high-priority CG-PUSCH</w:t>
      </w:r>
    </w:p>
    <w:p w14:paraId="0008B677" w14:textId="77777777" w:rsidR="00696EDD" w:rsidRPr="005C5AD4" w:rsidRDefault="00CF1847" w:rsidP="00696EDD">
      <w:pPr>
        <w:tabs>
          <w:tab w:val="num" w:pos="720"/>
        </w:tabs>
        <w:rPr>
          <w:b/>
          <w:i/>
        </w:rPr>
      </w:pPr>
      <w:r w:rsidRPr="005C5AD4">
        <w:rPr>
          <w:b/>
          <w:i/>
          <w:u w:val="single"/>
        </w:rPr>
        <w:t>Proposal</w:t>
      </w:r>
      <w:r w:rsidRPr="000612AF">
        <w:rPr>
          <w:b/>
          <w:i/>
          <w:u w:val="single"/>
        </w:rPr>
        <w:t xml:space="preserve"> 6</w:t>
      </w:r>
      <w:r w:rsidRPr="005C5AD4">
        <w:rPr>
          <w:b/>
          <w:i/>
          <w:u w:val="single"/>
        </w:rPr>
        <w:t>:</w:t>
      </w:r>
      <w:r w:rsidRPr="005C5AD4">
        <w:rPr>
          <w:b/>
          <w:i/>
        </w:rPr>
        <w:t xml:space="preserve"> </w:t>
      </w:r>
      <w:r w:rsidRPr="000612AF">
        <w:rPr>
          <w:b/>
          <w:iCs/>
        </w:rPr>
        <w:t>T</w:t>
      </w:r>
      <w:r w:rsidRPr="005C5AD4">
        <w:rPr>
          <w:b/>
          <w:iCs/>
        </w:rPr>
        <w:t xml:space="preserve">he cancellation time </w:t>
      </w:r>
      <w:r w:rsidRPr="000612AF">
        <w:rPr>
          <w:b/>
          <w:iCs/>
        </w:rPr>
        <w:t>for CG-PUSCH and DG-PUSCH collision resolution does not reuse Rel-16 cancellation time for PUCCH/PUCCH or PUCCH/PUSCH collision</w:t>
      </w:r>
      <w:r w:rsidRPr="005C5AD4">
        <w:rPr>
          <w:b/>
          <w:iCs/>
        </w:rPr>
        <w:t>.</w:t>
      </w:r>
    </w:p>
    <w:p w14:paraId="5F2F8818" w14:textId="4FC0478E" w:rsidR="00696EDD" w:rsidRDefault="00775D7E" w:rsidP="00696EDD">
      <w:pPr>
        <w:rPr>
          <w:b/>
          <w:lang w:val="en-GB" w:eastAsia="zh-CN"/>
        </w:rPr>
      </w:pPr>
      <w:r>
        <w:rPr>
          <w:b/>
          <w:i/>
          <w:u w:val="single"/>
        </w:rPr>
        <w:t>Proposal 7</w:t>
      </w:r>
      <w:r w:rsidRPr="00CD196B">
        <w:rPr>
          <w:b/>
          <w:i/>
          <w:u w:val="single"/>
        </w:rPr>
        <w:t>:</w:t>
      </w:r>
      <w:r w:rsidRPr="00CD196B">
        <w:rPr>
          <w:b/>
          <w:lang w:val="en-GB" w:eastAsia="zh-CN"/>
        </w:rPr>
        <w:t xml:space="preserve"> </w:t>
      </w:r>
      <w:r>
        <w:rPr>
          <w:b/>
          <w:lang w:val="en-GB" w:eastAsia="zh-CN"/>
        </w:rPr>
        <w:t>Support simultaneous PUCCH and PUSCH transmission on different CCs at least in inter-band CA.</w:t>
      </w:r>
    </w:p>
    <w:p w14:paraId="21E59722" w14:textId="77777777" w:rsidR="00B4379E" w:rsidRPr="00A83525" w:rsidRDefault="00B4379E" w:rsidP="00B4379E">
      <w:pPr>
        <w:rPr>
          <w:b/>
          <w:i/>
          <w:u w:val="single"/>
        </w:rPr>
      </w:pPr>
      <w:r>
        <w:rPr>
          <w:b/>
          <w:i/>
          <w:u w:val="single"/>
        </w:rPr>
        <w:t>Proposal 8</w:t>
      </w:r>
      <w:r w:rsidRPr="0052522B">
        <w:rPr>
          <w:b/>
          <w:iCs/>
        </w:rPr>
        <w:t>: Support multiplexing of overlapped SPS A/N repetitions with different priorities</w:t>
      </w:r>
      <w:r w:rsidRPr="0022732D">
        <w:rPr>
          <w:b/>
          <w:iCs/>
        </w:rPr>
        <w:t>.</w:t>
      </w:r>
    </w:p>
    <w:p w14:paraId="3622918C" w14:textId="77777777" w:rsidR="00372AD2" w:rsidRDefault="00372AD2" w:rsidP="00372AD2">
      <w:pPr>
        <w:rPr>
          <w:b/>
          <w:iCs/>
        </w:rPr>
      </w:pPr>
      <w:r>
        <w:rPr>
          <w:b/>
          <w:i/>
          <w:u w:val="single"/>
        </w:rPr>
        <w:t>Proposal 9</w:t>
      </w:r>
      <w:r w:rsidRPr="00CA35F0">
        <w:rPr>
          <w:b/>
          <w:iCs/>
        </w:rPr>
        <w:t>: UE is not expected high priority SPS A/N overlap</w:t>
      </w:r>
      <w:r>
        <w:rPr>
          <w:b/>
          <w:iCs/>
        </w:rPr>
        <w:t>ped</w:t>
      </w:r>
      <w:r w:rsidRPr="00CA35F0">
        <w:rPr>
          <w:b/>
          <w:iCs/>
        </w:rPr>
        <w:t xml:space="preserve"> with dynamically scheduled PDSCH or CSI-RS</w:t>
      </w:r>
      <w:r>
        <w:rPr>
          <w:b/>
          <w:iCs/>
        </w:rPr>
        <w:t>.</w:t>
      </w:r>
    </w:p>
    <w:p w14:paraId="6736897D" w14:textId="77777777" w:rsidR="00372AD2" w:rsidRPr="009B6A59" w:rsidRDefault="00372AD2" w:rsidP="00C304FD">
      <w:pPr>
        <w:pStyle w:val="ListParagraph"/>
        <w:numPr>
          <w:ilvl w:val="0"/>
          <w:numId w:val="10"/>
        </w:numPr>
        <w:rPr>
          <w:rFonts w:ascii="Times New Roman" w:eastAsia="SimSun" w:hAnsi="Times New Roman"/>
          <w:b/>
          <w:iCs/>
          <w:sz w:val="20"/>
          <w:szCs w:val="20"/>
        </w:rPr>
      </w:pPr>
      <w:r>
        <w:rPr>
          <w:rFonts w:ascii="Times New Roman" w:eastAsia="SimSun" w:hAnsi="Times New Roman"/>
          <w:b/>
          <w:iCs/>
          <w:sz w:val="20"/>
          <w:szCs w:val="20"/>
        </w:rPr>
        <w:t>A</w:t>
      </w:r>
      <w:r w:rsidRPr="009B6A59">
        <w:rPr>
          <w:rFonts w:ascii="Times New Roman" w:eastAsia="SimSun" w:hAnsi="Times New Roman"/>
          <w:b/>
          <w:iCs/>
          <w:sz w:val="20"/>
          <w:szCs w:val="20"/>
        </w:rPr>
        <w:t>t least when the UL feedback of PDSCH or CSI-RS has low priority.</w:t>
      </w:r>
    </w:p>
    <w:p w14:paraId="64099BEB" w14:textId="2E226E69" w:rsidR="002F77EB" w:rsidRPr="00F53E57" w:rsidRDefault="00E523F3" w:rsidP="00FD4DCA">
      <w:pPr>
        <w:pStyle w:val="Heading1"/>
        <w:jc w:val="both"/>
        <w:rPr>
          <w:lang w:val="en-US"/>
        </w:rPr>
      </w:pPr>
      <w:r w:rsidRPr="000A64D8">
        <w:rPr>
          <w:lang w:val="en-US"/>
        </w:rPr>
        <w:t>References</w:t>
      </w:r>
      <w:bookmarkStart w:id="28" w:name="_Ref457730460"/>
      <w:bookmarkStart w:id="29" w:name="_Ref450735844"/>
      <w:bookmarkStart w:id="30" w:name="_Ref450342757"/>
    </w:p>
    <w:p w14:paraId="2C3FF307" w14:textId="1B045883" w:rsidR="00CF4429" w:rsidRPr="00E14577" w:rsidRDefault="00CF4429" w:rsidP="00CF4429">
      <w:pPr>
        <w:pStyle w:val="References"/>
        <w:numPr>
          <w:ilvl w:val="0"/>
          <w:numId w:val="2"/>
        </w:numPr>
        <w:autoSpaceDE/>
        <w:autoSpaceDN/>
        <w:snapToGrid/>
        <w:spacing w:after="80" w:line="256" w:lineRule="auto"/>
      </w:pPr>
      <w:bookmarkStart w:id="31" w:name="_Ref32439522"/>
      <w:bookmarkStart w:id="32" w:name="_Ref47616084"/>
      <w:bookmarkEnd w:id="28"/>
      <w:bookmarkEnd w:id="29"/>
      <w:bookmarkEnd w:id="30"/>
      <w:r w:rsidRPr="00333D0B">
        <w:rPr>
          <w:szCs w:val="20"/>
          <w:lang w:val="en-GB"/>
        </w:rPr>
        <w:t xml:space="preserve">3GPP TSG RAN </w:t>
      </w:r>
      <w:r>
        <w:rPr>
          <w:szCs w:val="20"/>
          <w:lang w:val="en-GB"/>
        </w:rPr>
        <w:t xml:space="preserve">Meeting #86, RP-193233, “3GPP Work Item Description; Enhanced Industrial Internet of Things (IIOT) and URLLC Support”, Nokia, Nokia Shanghai Bell, </w:t>
      </w:r>
      <w:proofErr w:type="spellStart"/>
      <w:r>
        <w:rPr>
          <w:szCs w:val="20"/>
          <w:lang w:val="en-GB"/>
        </w:rPr>
        <w:t>Sitges</w:t>
      </w:r>
      <w:proofErr w:type="spellEnd"/>
      <w:r>
        <w:rPr>
          <w:szCs w:val="20"/>
          <w:lang w:val="en-GB"/>
        </w:rPr>
        <w:t>, Spain, December 9-12, 2019.</w:t>
      </w:r>
      <w:bookmarkEnd w:id="32"/>
    </w:p>
    <w:p w14:paraId="36958C98" w14:textId="3352022E" w:rsidR="00E14577" w:rsidRPr="000B1A7A" w:rsidRDefault="00E14577" w:rsidP="00E14577">
      <w:pPr>
        <w:pStyle w:val="References"/>
        <w:numPr>
          <w:ilvl w:val="0"/>
          <w:numId w:val="2"/>
        </w:numPr>
        <w:autoSpaceDE/>
        <w:autoSpaceDN/>
        <w:snapToGrid/>
        <w:spacing w:after="80" w:line="256" w:lineRule="auto"/>
      </w:pPr>
      <w:bookmarkStart w:id="33" w:name="_Ref47618354"/>
      <w:r w:rsidRPr="0006045A">
        <w:rPr>
          <w:szCs w:val="20"/>
        </w:rPr>
        <w:t xml:space="preserve">3GPP TSG SA, 3GPP TR 22.804, V16.3.0, </w:t>
      </w:r>
      <w:r w:rsidR="00876CB3">
        <w:rPr>
          <w:szCs w:val="20"/>
        </w:rPr>
        <w:t>“</w:t>
      </w:r>
      <w:r w:rsidRPr="0006045A">
        <w:rPr>
          <w:szCs w:val="20"/>
        </w:rPr>
        <w:t>Technical Spe</w:t>
      </w:r>
      <w:r>
        <w:rPr>
          <w:szCs w:val="20"/>
        </w:rPr>
        <w:t>cification Group Services and Systems Aspects; Study on Communication for Automation in Vertical Domains (Release 16)</w:t>
      </w:r>
      <w:r w:rsidRPr="0006045A">
        <w:rPr>
          <w:szCs w:val="20"/>
        </w:rPr>
        <w:t>”, July 2020.</w:t>
      </w:r>
      <w:bookmarkEnd w:id="33"/>
    </w:p>
    <w:bookmarkEnd w:id="31"/>
    <w:p w14:paraId="10C457C9" w14:textId="77777777" w:rsidR="00E14577" w:rsidRPr="00C86DAC" w:rsidRDefault="00E14577" w:rsidP="00E14577">
      <w:pPr>
        <w:pStyle w:val="References"/>
        <w:numPr>
          <w:ilvl w:val="0"/>
          <w:numId w:val="0"/>
        </w:numPr>
        <w:autoSpaceDE/>
        <w:autoSpaceDN/>
        <w:snapToGrid/>
        <w:spacing w:after="80" w:line="256" w:lineRule="auto"/>
        <w:ind w:left="567"/>
      </w:pPr>
    </w:p>
    <w:p w14:paraId="11860D76" w14:textId="77777777" w:rsidR="00F175F2" w:rsidRPr="002D533E" w:rsidRDefault="00F175F2" w:rsidP="00F175F2">
      <w:pPr>
        <w:pStyle w:val="References"/>
        <w:numPr>
          <w:ilvl w:val="0"/>
          <w:numId w:val="0"/>
        </w:numPr>
        <w:autoSpaceDE/>
        <w:autoSpaceDN/>
        <w:snapToGrid/>
        <w:spacing w:after="80" w:line="256" w:lineRule="auto"/>
        <w:ind w:left="567"/>
        <w:rPr>
          <w:szCs w:val="20"/>
          <w:lang w:val="en-GB"/>
        </w:rPr>
      </w:pP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E60F4" w14:textId="77777777" w:rsidR="00775D7E" w:rsidRDefault="00775D7E">
      <w:r>
        <w:separator/>
      </w:r>
    </w:p>
  </w:endnote>
  <w:endnote w:type="continuationSeparator" w:id="0">
    <w:p w14:paraId="37E7448E" w14:textId="77777777" w:rsidR="00775D7E" w:rsidRDefault="00775D7E">
      <w:r>
        <w:continuationSeparator/>
      </w:r>
    </w:p>
  </w:endnote>
  <w:endnote w:type="continuationNotice" w:id="1">
    <w:p w14:paraId="6420748E" w14:textId="77777777" w:rsidR="00775D7E" w:rsidRDefault="00775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775D7E" w:rsidRDefault="00775D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775D7E" w:rsidRDefault="00775D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277911F3" w:rsidR="00775D7E" w:rsidRDefault="00775D7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1F0A3" w14:textId="77777777" w:rsidR="00775D7E" w:rsidRDefault="00775D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7CBC5" w14:textId="77777777" w:rsidR="00775D7E" w:rsidRDefault="00775D7E">
      <w:r>
        <w:separator/>
      </w:r>
    </w:p>
  </w:footnote>
  <w:footnote w:type="continuationSeparator" w:id="0">
    <w:p w14:paraId="319C2615" w14:textId="77777777" w:rsidR="00775D7E" w:rsidRDefault="00775D7E">
      <w:r>
        <w:continuationSeparator/>
      </w:r>
    </w:p>
  </w:footnote>
  <w:footnote w:type="continuationNotice" w:id="1">
    <w:p w14:paraId="64A9EF30" w14:textId="77777777" w:rsidR="00775D7E" w:rsidRDefault="00775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775D7E" w:rsidRDefault="00775D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A570E" w14:textId="77777777" w:rsidR="00775D7E" w:rsidRDefault="00775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D8CD0" w14:textId="77777777" w:rsidR="00775D7E" w:rsidRDefault="00775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A9C5DB3"/>
    <w:multiLevelType w:val="hybridMultilevel"/>
    <w:tmpl w:val="D0F60E4C"/>
    <w:lvl w:ilvl="0" w:tplc="BCE63780">
      <w:start w:val="1"/>
      <w:numFmt w:val="bullet"/>
      <w:lvlText w:val="•"/>
      <w:lvlJc w:val="left"/>
      <w:pPr>
        <w:tabs>
          <w:tab w:val="num" w:pos="720"/>
        </w:tabs>
        <w:ind w:left="720" w:hanging="360"/>
      </w:pPr>
      <w:rPr>
        <w:rFonts w:ascii="Arial" w:hAnsi="Arial" w:hint="default"/>
      </w:rPr>
    </w:lvl>
    <w:lvl w:ilvl="1" w:tplc="B540EAF4">
      <w:numFmt w:val="bullet"/>
      <w:lvlText w:val="◦"/>
      <w:lvlJc w:val="left"/>
      <w:pPr>
        <w:tabs>
          <w:tab w:val="num" w:pos="1440"/>
        </w:tabs>
        <w:ind w:left="1440" w:hanging="360"/>
      </w:pPr>
      <w:rPr>
        <w:rFonts w:ascii="Microsoft Sans Serif" w:hAnsi="Microsoft Sans Serif" w:hint="default"/>
      </w:rPr>
    </w:lvl>
    <w:lvl w:ilvl="2" w:tplc="41084DB0" w:tentative="1">
      <w:start w:val="1"/>
      <w:numFmt w:val="bullet"/>
      <w:lvlText w:val="•"/>
      <w:lvlJc w:val="left"/>
      <w:pPr>
        <w:tabs>
          <w:tab w:val="num" w:pos="2160"/>
        </w:tabs>
        <w:ind w:left="2160" w:hanging="360"/>
      </w:pPr>
      <w:rPr>
        <w:rFonts w:ascii="Arial" w:hAnsi="Arial" w:hint="default"/>
      </w:rPr>
    </w:lvl>
    <w:lvl w:ilvl="3" w:tplc="C6B0EBE6" w:tentative="1">
      <w:start w:val="1"/>
      <w:numFmt w:val="bullet"/>
      <w:lvlText w:val="•"/>
      <w:lvlJc w:val="left"/>
      <w:pPr>
        <w:tabs>
          <w:tab w:val="num" w:pos="2880"/>
        </w:tabs>
        <w:ind w:left="2880" w:hanging="360"/>
      </w:pPr>
      <w:rPr>
        <w:rFonts w:ascii="Arial" w:hAnsi="Arial" w:hint="default"/>
      </w:rPr>
    </w:lvl>
    <w:lvl w:ilvl="4" w:tplc="8A38152A" w:tentative="1">
      <w:start w:val="1"/>
      <w:numFmt w:val="bullet"/>
      <w:lvlText w:val="•"/>
      <w:lvlJc w:val="left"/>
      <w:pPr>
        <w:tabs>
          <w:tab w:val="num" w:pos="3600"/>
        </w:tabs>
        <w:ind w:left="3600" w:hanging="360"/>
      </w:pPr>
      <w:rPr>
        <w:rFonts w:ascii="Arial" w:hAnsi="Arial" w:hint="default"/>
      </w:rPr>
    </w:lvl>
    <w:lvl w:ilvl="5" w:tplc="5F5E35DC" w:tentative="1">
      <w:start w:val="1"/>
      <w:numFmt w:val="bullet"/>
      <w:lvlText w:val="•"/>
      <w:lvlJc w:val="left"/>
      <w:pPr>
        <w:tabs>
          <w:tab w:val="num" w:pos="4320"/>
        </w:tabs>
        <w:ind w:left="4320" w:hanging="360"/>
      </w:pPr>
      <w:rPr>
        <w:rFonts w:ascii="Arial" w:hAnsi="Arial" w:hint="default"/>
      </w:rPr>
    </w:lvl>
    <w:lvl w:ilvl="6" w:tplc="C5DE8D24" w:tentative="1">
      <w:start w:val="1"/>
      <w:numFmt w:val="bullet"/>
      <w:lvlText w:val="•"/>
      <w:lvlJc w:val="left"/>
      <w:pPr>
        <w:tabs>
          <w:tab w:val="num" w:pos="5040"/>
        </w:tabs>
        <w:ind w:left="5040" w:hanging="360"/>
      </w:pPr>
      <w:rPr>
        <w:rFonts w:ascii="Arial" w:hAnsi="Arial" w:hint="default"/>
      </w:rPr>
    </w:lvl>
    <w:lvl w:ilvl="7" w:tplc="40964FB2" w:tentative="1">
      <w:start w:val="1"/>
      <w:numFmt w:val="bullet"/>
      <w:lvlText w:val="•"/>
      <w:lvlJc w:val="left"/>
      <w:pPr>
        <w:tabs>
          <w:tab w:val="num" w:pos="5760"/>
        </w:tabs>
        <w:ind w:left="5760" w:hanging="360"/>
      </w:pPr>
      <w:rPr>
        <w:rFonts w:ascii="Arial" w:hAnsi="Arial" w:hint="default"/>
      </w:rPr>
    </w:lvl>
    <w:lvl w:ilvl="8" w:tplc="F0DA99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6C5408A"/>
    <w:multiLevelType w:val="hybridMultilevel"/>
    <w:tmpl w:val="4FD4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6E080865"/>
    <w:multiLevelType w:val="hybridMultilevel"/>
    <w:tmpl w:val="5DBA1958"/>
    <w:lvl w:ilvl="0" w:tplc="A8A0AA64">
      <w:start w:val="1"/>
      <w:numFmt w:val="bullet"/>
      <w:lvlText w:val="◦"/>
      <w:lvlJc w:val="left"/>
      <w:pPr>
        <w:tabs>
          <w:tab w:val="num" w:pos="720"/>
        </w:tabs>
        <w:ind w:left="720" w:hanging="360"/>
      </w:pPr>
      <w:rPr>
        <w:rFonts w:ascii="Microsoft Sans Serif" w:hAnsi="Microsoft Sans Serif" w:hint="default"/>
      </w:rPr>
    </w:lvl>
    <w:lvl w:ilvl="1" w:tplc="425E80F0">
      <w:start w:val="1"/>
      <w:numFmt w:val="bullet"/>
      <w:lvlText w:val="◦"/>
      <w:lvlJc w:val="left"/>
      <w:pPr>
        <w:tabs>
          <w:tab w:val="num" w:pos="1440"/>
        </w:tabs>
        <w:ind w:left="1440" w:hanging="360"/>
      </w:pPr>
      <w:rPr>
        <w:rFonts w:ascii="Microsoft Sans Serif" w:hAnsi="Microsoft Sans Serif" w:hint="default"/>
      </w:rPr>
    </w:lvl>
    <w:lvl w:ilvl="2" w:tplc="E7D8DEFC">
      <w:numFmt w:val="bullet"/>
      <w:lvlText w:val="•"/>
      <w:lvlJc w:val="left"/>
      <w:pPr>
        <w:tabs>
          <w:tab w:val="num" w:pos="2160"/>
        </w:tabs>
        <w:ind w:left="2160" w:hanging="360"/>
      </w:pPr>
      <w:rPr>
        <w:rFonts w:ascii="Microsoft Sans Serif" w:hAnsi="Microsoft Sans Serif" w:hint="default"/>
      </w:rPr>
    </w:lvl>
    <w:lvl w:ilvl="3" w:tplc="E3446E7A" w:tentative="1">
      <w:start w:val="1"/>
      <w:numFmt w:val="bullet"/>
      <w:lvlText w:val="◦"/>
      <w:lvlJc w:val="left"/>
      <w:pPr>
        <w:tabs>
          <w:tab w:val="num" w:pos="2880"/>
        </w:tabs>
        <w:ind w:left="2880" w:hanging="360"/>
      </w:pPr>
      <w:rPr>
        <w:rFonts w:ascii="Microsoft Sans Serif" w:hAnsi="Microsoft Sans Serif" w:hint="default"/>
      </w:rPr>
    </w:lvl>
    <w:lvl w:ilvl="4" w:tplc="DD74429A" w:tentative="1">
      <w:start w:val="1"/>
      <w:numFmt w:val="bullet"/>
      <w:lvlText w:val="◦"/>
      <w:lvlJc w:val="left"/>
      <w:pPr>
        <w:tabs>
          <w:tab w:val="num" w:pos="3600"/>
        </w:tabs>
        <w:ind w:left="3600" w:hanging="360"/>
      </w:pPr>
      <w:rPr>
        <w:rFonts w:ascii="Microsoft Sans Serif" w:hAnsi="Microsoft Sans Serif" w:hint="default"/>
      </w:rPr>
    </w:lvl>
    <w:lvl w:ilvl="5" w:tplc="754449D0" w:tentative="1">
      <w:start w:val="1"/>
      <w:numFmt w:val="bullet"/>
      <w:lvlText w:val="◦"/>
      <w:lvlJc w:val="left"/>
      <w:pPr>
        <w:tabs>
          <w:tab w:val="num" w:pos="4320"/>
        </w:tabs>
        <w:ind w:left="4320" w:hanging="360"/>
      </w:pPr>
      <w:rPr>
        <w:rFonts w:ascii="Microsoft Sans Serif" w:hAnsi="Microsoft Sans Serif" w:hint="default"/>
      </w:rPr>
    </w:lvl>
    <w:lvl w:ilvl="6" w:tplc="1794E73C" w:tentative="1">
      <w:start w:val="1"/>
      <w:numFmt w:val="bullet"/>
      <w:lvlText w:val="◦"/>
      <w:lvlJc w:val="left"/>
      <w:pPr>
        <w:tabs>
          <w:tab w:val="num" w:pos="5040"/>
        </w:tabs>
        <w:ind w:left="5040" w:hanging="360"/>
      </w:pPr>
      <w:rPr>
        <w:rFonts w:ascii="Microsoft Sans Serif" w:hAnsi="Microsoft Sans Serif" w:hint="default"/>
      </w:rPr>
    </w:lvl>
    <w:lvl w:ilvl="7" w:tplc="6B761458" w:tentative="1">
      <w:start w:val="1"/>
      <w:numFmt w:val="bullet"/>
      <w:lvlText w:val="◦"/>
      <w:lvlJc w:val="left"/>
      <w:pPr>
        <w:tabs>
          <w:tab w:val="num" w:pos="5760"/>
        </w:tabs>
        <w:ind w:left="5760" w:hanging="360"/>
      </w:pPr>
      <w:rPr>
        <w:rFonts w:ascii="Microsoft Sans Serif" w:hAnsi="Microsoft Sans Serif" w:hint="default"/>
      </w:rPr>
    </w:lvl>
    <w:lvl w:ilvl="8" w:tplc="D4544D14"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70972EED"/>
    <w:multiLevelType w:val="hybridMultilevel"/>
    <w:tmpl w:val="CDDE7332"/>
    <w:lvl w:ilvl="0" w:tplc="A4A02F4E">
      <w:start w:val="1"/>
      <w:numFmt w:val="bullet"/>
      <w:lvlText w:val="•"/>
      <w:lvlJc w:val="left"/>
      <w:pPr>
        <w:tabs>
          <w:tab w:val="num" w:pos="720"/>
        </w:tabs>
        <w:ind w:left="720" w:hanging="360"/>
      </w:pPr>
      <w:rPr>
        <w:rFonts w:ascii="Arial" w:hAnsi="Arial" w:hint="default"/>
      </w:rPr>
    </w:lvl>
    <w:lvl w:ilvl="1" w:tplc="35A67570">
      <w:numFmt w:val="bullet"/>
      <w:lvlText w:val="◦"/>
      <w:lvlJc w:val="left"/>
      <w:pPr>
        <w:tabs>
          <w:tab w:val="num" w:pos="1440"/>
        </w:tabs>
        <w:ind w:left="1440" w:hanging="360"/>
      </w:pPr>
      <w:rPr>
        <w:rFonts w:ascii="Microsoft Sans Serif" w:hAnsi="Microsoft Sans Serif" w:hint="default"/>
      </w:rPr>
    </w:lvl>
    <w:lvl w:ilvl="2" w:tplc="EE5AB0F0" w:tentative="1">
      <w:start w:val="1"/>
      <w:numFmt w:val="bullet"/>
      <w:lvlText w:val="•"/>
      <w:lvlJc w:val="left"/>
      <w:pPr>
        <w:tabs>
          <w:tab w:val="num" w:pos="2160"/>
        </w:tabs>
        <w:ind w:left="2160" w:hanging="360"/>
      </w:pPr>
      <w:rPr>
        <w:rFonts w:ascii="Arial" w:hAnsi="Arial" w:hint="default"/>
      </w:rPr>
    </w:lvl>
    <w:lvl w:ilvl="3" w:tplc="57F0263E" w:tentative="1">
      <w:start w:val="1"/>
      <w:numFmt w:val="bullet"/>
      <w:lvlText w:val="•"/>
      <w:lvlJc w:val="left"/>
      <w:pPr>
        <w:tabs>
          <w:tab w:val="num" w:pos="2880"/>
        </w:tabs>
        <w:ind w:left="2880" w:hanging="360"/>
      </w:pPr>
      <w:rPr>
        <w:rFonts w:ascii="Arial" w:hAnsi="Arial" w:hint="default"/>
      </w:rPr>
    </w:lvl>
    <w:lvl w:ilvl="4" w:tplc="7156573C" w:tentative="1">
      <w:start w:val="1"/>
      <w:numFmt w:val="bullet"/>
      <w:lvlText w:val="•"/>
      <w:lvlJc w:val="left"/>
      <w:pPr>
        <w:tabs>
          <w:tab w:val="num" w:pos="3600"/>
        </w:tabs>
        <w:ind w:left="3600" w:hanging="360"/>
      </w:pPr>
      <w:rPr>
        <w:rFonts w:ascii="Arial" w:hAnsi="Arial" w:hint="default"/>
      </w:rPr>
    </w:lvl>
    <w:lvl w:ilvl="5" w:tplc="01FA34E4" w:tentative="1">
      <w:start w:val="1"/>
      <w:numFmt w:val="bullet"/>
      <w:lvlText w:val="•"/>
      <w:lvlJc w:val="left"/>
      <w:pPr>
        <w:tabs>
          <w:tab w:val="num" w:pos="4320"/>
        </w:tabs>
        <w:ind w:left="4320" w:hanging="360"/>
      </w:pPr>
      <w:rPr>
        <w:rFonts w:ascii="Arial" w:hAnsi="Arial" w:hint="default"/>
      </w:rPr>
    </w:lvl>
    <w:lvl w:ilvl="6" w:tplc="721ABEE2" w:tentative="1">
      <w:start w:val="1"/>
      <w:numFmt w:val="bullet"/>
      <w:lvlText w:val="•"/>
      <w:lvlJc w:val="left"/>
      <w:pPr>
        <w:tabs>
          <w:tab w:val="num" w:pos="5040"/>
        </w:tabs>
        <w:ind w:left="5040" w:hanging="360"/>
      </w:pPr>
      <w:rPr>
        <w:rFonts w:ascii="Arial" w:hAnsi="Arial" w:hint="default"/>
      </w:rPr>
    </w:lvl>
    <w:lvl w:ilvl="7" w:tplc="603EB874" w:tentative="1">
      <w:start w:val="1"/>
      <w:numFmt w:val="bullet"/>
      <w:lvlText w:val="•"/>
      <w:lvlJc w:val="left"/>
      <w:pPr>
        <w:tabs>
          <w:tab w:val="num" w:pos="5760"/>
        </w:tabs>
        <w:ind w:left="5760" w:hanging="360"/>
      </w:pPr>
      <w:rPr>
        <w:rFonts w:ascii="Arial" w:hAnsi="Arial" w:hint="default"/>
      </w:rPr>
    </w:lvl>
    <w:lvl w:ilvl="8" w:tplc="F3BAE4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1"/>
  </w:num>
  <w:num w:numId="4">
    <w:abstractNumId w:val="4"/>
  </w:num>
  <w:num w:numId="5">
    <w:abstractNumId w:val="6"/>
  </w:num>
  <w:num w:numId="6">
    <w:abstractNumId w:val="9"/>
  </w:num>
  <w:num w:numId="7">
    <w:abstractNumId w:val="8"/>
  </w:num>
  <w:num w:numId="8">
    <w:abstractNumId w:val="2"/>
  </w:num>
  <w:num w:numId="9">
    <w:abstractNumId w:val="7"/>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B6F"/>
    <w:rsid w:val="000063BC"/>
    <w:rsid w:val="00006780"/>
    <w:rsid w:val="00006C7A"/>
    <w:rsid w:val="00007495"/>
    <w:rsid w:val="0000750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B9"/>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AF"/>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9DE"/>
    <w:rsid w:val="000A4B74"/>
    <w:rsid w:val="000A4FEA"/>
    <w:rsid w:val="000A52F5"/>
    <w:rsid w:val="000A54DF"/>
    <w:rsid w:val="000A5C11"/>
    <w:rsid w:val="000A5D1C"/>
    <w:rsid w:val="000A61CB"/>
    <w:rsid w:val="000A6252"/>
    <w:rsid w:val="000A63AD"/>
    <w:rsid w:val="000A64D8"/>
    <w:rsid w:val="000A6723"/>
    <w:rsid w:val="000A6788"/>
    <w:rsid w:val="000A68A9"/>
    <w:rsid w:val="000A6AC6"/>
    <w:rsid w:val="000A6CFE"/>
    <w:rsid w:val="000A6D7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82F"/>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D19"/>
    <w:rsid w:val="000D6E27"/>
    <w:rsid w:val="000D6E96"/>
    <w:rsid w:val="000D7268"/>
    <w:rsid w:val="000D7783"/>
    <w:rsid w:val="000D7B46"/>
    <w:rsid w:val="000E00C7"/>
    <w:rsid w:val="000E011D"/>
    <w:rsid w:val="000E0304"/>
    <w:rsid w:val="000E03CF"/>
    <w:rsid w:val="000E0D89"/>
    <w:rsid w:val="000E1003"/>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DA0"/>
    <w:rsid w:val="000F4F44"/>
    <w:rsid w:val="000F53CB"/>
    <w:rsid w:val="000F5490"/>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9F"/>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1AE"/>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B31"/>
    <w:rsid w:val="00151CE5"/>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614"/>
    <w:rsid w:val="00175A6E"/>
    <w:rsid w:val="00175B5A"/>
    <w:rsid w:val="00175C4F"/>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159"/>
    <w:rsid w:val="00203A6E"/>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21"/>
    <w:rsid w:val="00211496"/>
    <w:rsid w:val="002114FA"/>
    <w:rsid w:val="00211B64"/>
    <w:rsid w:val="00211C26"/>
    <w:rsid w:val="00211C62"/>
    <w:rsid w:val="00211CE0"/>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FE7"/>
    <w:rsid w:val="00223833"/>
    <w:rsid w:val="00223ACD"/>
    <w:rsid w:val="002242F8"/>
    <w:rsid w:val="00224339"/>
    <w:rsid w:val="0022490A"/>
    <w:rsid w:val="00224A38"/>
    <w:rsid w:val="00224A9B"/>
    <w:rsid w:val="002252D2"/>
    <w:rsid w:val="0022657F"/>
    <w:rsid w:val="00226592"/>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406E"/>
    <w:rsid w:val="002344C8"/>
    <w:rsid w:val="002349C5"/>
    <w:rsid w:val="00234B73"/>
    <w:rsid w:val="00234BBB"/>
    <w:rsid w:val="00234FE9"/>
    <w:rsid w:val="00235581"/>
    <w:rsid w:val="00235698"/>
    <w:rsid w:val="00236443"/>
    <w:rsid w:val="0023644B"/>
    <w:rsid w:val="00236801"/>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905"/>
    <w:rsid w:val="0025429A"/>
    <w:rsid w:val="00255475"/>
    <w:rsid w:val="002556CC"/>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75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F0"/>
    <w:rsid w:val="002A0581"/>
    <w:rsid w:val="002A05EF"/>
    <w:rsid w:val="002A0724"/>
    <w:rsid w:val="002A08CD"/>
    <w:rsid w:val="002A093B"/>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8C4"/>
    <w:rsid w:val="002B4C39"/>
    <w:rsid w:val="002B51C4"/>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DB5"/>
    <w:rsid w:val="002E0E94"/>
    <w:rsid w:val="002E14D2"/>
    <w:rsid w:val="002E15A5"/>
    <w:rsid w:val="002E16BC"/>
    <w:rsid w:val="002E1F0A"/>
    <w:rsid w:val="002E25D2"/>
    <w:rsid w:val="002E2738"/>
    <w:rsid w:val="002E2923"/>
    <w:rsid w:val="002E2A76"/>
    <w:rsid w:val="002E306D"/>
    <w:rsid w:val="002E3653"/>
    <w:rsid w:val="002E36F8"/>
    <w:rsid w:val="002E37FE"/>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3765"/>
    <w:rsid w:val="003137A0"/>
    <w:rsid w:val="003139F0"/>
    <w:rsid w:val="00313BC1"/>
    <w:rsid w:val="00313C4F"/>
    <w:rsid w:val="003141C2"/>
    <w:rsid w:val="003147C1"/>
    <w:rsid w:val="00314CBB"/>
    <w:rsid w:val="00315614"/>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E56"/>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511B"/>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5023"/>
    <w:rsid w:val="00365644"/>
    <w:rsid w:val="0036590C"/>
    <w:rsid w:val="003659FE"/>
    <w:rsid w:val="003665C5"/>
    <w:rsid w:val="00366B3A"/>
    <w:rsid w:val="00366CCF"/>
    <w:rsid w:val="00370285"/>
    <w:rsid w:val="00370286"/>
    <w:rsid w:val="003704EE"/>
    <w:rsid w:val="00370880"/>
    <w:rsid w:val="00370A01"/>
    <w:rsid w:val="00370B5A"/>
    <w:rsid w:val="00370E19"/>
    <w:rsid w:val="00370EFD"/>
    <w:rsid w:val="00371137"/>
    <w:rsid w:val="003711C5"/>
    <w:rsid w:val="003719F5"/>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88F"/>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182B"/>
    <w:rsid w:val="003C2C9D"/>
    <w:rsid w:val="003C2D1A"/>
    <w:rsid w:val="003C33A6"/>
    <w:rsid w:val="003C3908"/>
    <w:rsid w:val="003C3B73"/>
    <w:rsid w:val="003C3D6E"/>
    <w:rsid w:val="003C3F8B"/>
    <w:rsid w:val="003C4213"/>
    <w:rsid w:val="003C4250"/>
    <w:rsid w:val="003C44DB"/>
    <w:rsid w:val="003C4580"/>
    <w:rsid w:val="003C499A"/>
    <w:rsid w:val="003C4F25"/>
    <w:rsid w:val="003C5264"/>
    <w:rsid w:val="003C5888"/>
    <w:rsid w:val="003C60F6"/>
    <w:rsid w:val="003C62BB"/>
    <w:rsid w:val="003C64CD"/>
    <w:rsid w:val="003C6580"/>
    <w:rsid w:val="003C6609"/>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D75"/>
    <w:rsid w:val="003D0FE6"/>
    <w:rsid w:val="003D14F3"/>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561"/>
    <w:rsid w:val="004017C6"/>
    <w:rsid w:val="004021B5"/>
    <w:rsid w:val="0040235F"/>
    <w:rsid w:val="004024AB"/>
    <w:rsid w:val="00402B5E"/>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FF"/>
    <w:rsid w:val="004462AF"/>
    <w:rsid w:val="00446424"/>
    <w:rsid w:val="0044662A"/>
    <w:rsid w:val="004474CC"/>
    <w:rsid w:val="0044759B"/>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E3A"/>
    <w:rsid w:val="00454F08"/>
    <w:rsid w:val="00454F85"/>
    <w:rsid w:val="00455105"/>
    <w:rsid w:val="004558B8"/>
    <w:rsid w:val="00455BBE"/>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A43"/>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6EF"/>
    <w:rsid w:val="0048598C"/>
    <w:rsid w:val="00485998"/>
    <w:rsid w:val="00485A0B"/>
    <w:rsid w:val="00485E8A"/>
    <w:rsid w:val="004862DE"/>
    <w:rsid w:val="004864FB"/>
    <w:rsid w:val="004869B5"/>
    <w:rsid w:val="00486A2F"/>
    <w:rsid w:val="00487100"/>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F52"/>
    <w:rsid w:val="0049349F"/>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071"/>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CD4"/>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1DA"/>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9BD"/>
    <w:rsid w:val="00516B96"/>
    <w:rsid w:val="00516E9E"/>
    <w:rsid w:val="00516F31"/>
    <w:rsid w:val="005173A4"/>
    <w:rsid w:val="005179DC"/>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917"/>
    <w:rsid w:val="00540C7A"/>
    <w:rsid w:val="00540F07"/>
    <w:rsid w:val="005417A0"/>
    <w:rsid w:val="0054183A"/>
    <w:rsid w:val="00541D0D"/>
    <w:rsid w:val="00541E2B"/>
    <w:rsid w:val="005427CF"/>
    <w:rsid w:val="0054317C"/>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E68"/>
    <w:rsid w:val="0059323A"/>
    <w:rsid w:val="00593447"/>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4DD"/>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3B41"/>
    <w:rsid w:val="005A416C"/>
    <w:rsid w:val="005A4A53"/>
    <w:rsid w:val="005A588D"/>
    <w:rsid w:val="005A59CF"/>
    <w:rsid w:val="005A60F0"/>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917"/>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6D8"/>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406"/>
    <w:rsid w:val="00637A07"/>
    <w:rsid w:val="00637DDD"/>
    <w:rsid w:val="00637E00"/>
    <w:rsid w:val="006401C6"/>
    <w:rsid w:val="00640207"/>
    <w:rsid w:val="00640222"/>
    <w:rsid w:val="006402C9"/>
    <w:rsid w:val="00640630"/>
    <w:rsid w:val="006409F3"/>
    <w:rsid w:val="00641061"/>
    <w:rsid w:val="006411DF"/>
    <w:rsid w:val="00641598"/>
    <w:rsid w:val="006419ED"/>
    <w:rsid w:val="00641A62"/>
    <w:rsid w:val="00641D84"/>
    <w:rsid w:val="006427DE"/>
    <w:rsid w:val="00642C85"/>
    <w:rsid w:val="00642D10"/>
    <w:rsid w:val="00642E65"/>
    <w:rsid w:val="0064353F"/>
    <w:rsid w:val="0064366E"/>
    <w:rsid w:val="00643769"/>
    <w:rsid w:val="00643891"/>
    <w:rsid w:val="00643DCD"/>
    <w:rsid w:val="00644200"/>
    <w:rsid w:val="0064428B"/>
    <w:rsid w:val="00644511"/>
    <w:rsid w:val="0064479C"/>
    <w:rsid w:val="0064486C"/>
    <w:rsid w:val="00644E60"/>
    <w:rsid w:val="00645190"/>
    <w:rsid w:val="0064563A"/>
    <w:rsid w:val="00645ACC"/>
    <w:rsid w:val="00645C50"/>
    <w:rsid w:val="0064655B"/>
    <w:rsid w:val="006466B5"/>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4F20"/>
    <w:rsid w:val="006651A0"/>
    <w:rsid w:val="00665229"/>
    <w:rsid w:val="00665316"/>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A34"/>
    <w:rsid w:val="00673BDE"/>
    <w:rsid w:val="00673EB7"/>
    <w:rsid w:val="00673FBF"/>
    <w:rsid w:val="006740F1"/>
    <w:rsid w:val="0067439E"/>
    <w:rsid w:val="00674460"/>
    <w:rsid w:val="006746E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6EDD"/>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97"/>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217"/>
    <w:rsid w:val="006E5477"/>
    <w:rsid w:val="006E554E"/>
    <w:rsid w:val="006E5AFE"/>
    <w:rsid w:val="006E67DB"/>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30"/>
    <w:rsid w:val="006F20A6"/>
    <w:rsid w:val="006F28E4"/>
    <w:rsid w:val="006F291E"/>
    <w:rsid w:val="006F299F"/>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46C"/>
    <w:rsid w:val="00705679"/>
    <w:rsid w:val="007056ED"/>
    <w:rsid w:val="00705D28"/>
    <w:rsid w:val="00706AC2"/>
    <w:rsid w:val="00706ED0"/>
    <w:rsid w:val="00707376"/>
    <w:rsid w:val="0070743B"/>
    <w:rsid w:val="0070761D"/>
    <w:rsid w:val="00707963"/>
    <w:rsid w:val="00707CC2"/>
    <w:rsid w:val="00707D9C"/>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71A"/>
    <w:rsid w:val="00731D75"/>
    <w:rsid w:val="00731EC7"/>
    <w:rsid w:val="00732587"/>
    <w:rsid w:val="007325D3"/>
    <w:rsid w:val="00732601"/>
    <w:rsid w:val="00732885"/>
    <w:rsid w:val="007331B9"/>
    <w:rsid w:val="00733858"/>
    <w:rsid w:val="00733A80"/>
    <w:rsid w:val="0073487C"/>
    <w:rsid w:val="0073497A"/>
    <w:rsid w:val="007350F7"/>
    <w:rsid w:val="007351F6"/>
    <w:rsid w:val="0073532A"/>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F76"/>
    <w:rsid w:val="00752063"/>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D7E"/>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4338"/>
    <w:rsid w:val="007A4AF1"/>
    <w:rsid w:val="007A5288"/>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7C7"/>
    <w:rsid w:val="007C3C91"/>
    <w:rsid w:val="007C3D88"/>
    <w:rsid w:val="007C3EE5"/>
    <w:rsid w:val="007C3F14"/>
    <w:rsid w:val="007C450E"/>
    <w:rsid w:val="007C508D"/>
    <w:rsid w:val="007C515A"/>
    <w:rsid w:val="007C516A"/>
    <w:rsid w:val="007C5211"/>
    <w:rsid w:val="007C52ED"/>
    <w:rsid w:val="007C52F0"/>
    <w:rsid w:val="007C54A7"/>
    <w:rsid w:val="007C56CE"/>
    <w:rsid w:val="007C5CE6"/>
    <w:rsid w:val="007C5D05"/>
    <w:rsid w:val="007C5DB6"/>
    <w:rsid w:val="007C60F8"/>
    <w:rsid w:val="007C64BC"/>
    <w:rsid w:val="007C6939"/>
    <w:rsid w:val="007C6941"/>
    <w:rsid w:val="007C6D8A"/>
    <w:rsid w:val="007C6E75"/>
    <w:rsid w:val="007C6FFC"/>
    <w:rsid w:val="007C7578"/>
    <w:rsid w:val="007C777D"/>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608"/>
    <w:rsid w:val="007F0B77"/>
    <w:rsid w:val="007F0B82"/>
    <w:rsid w:val="007F0DD3"/>
    <w:rsid w:val="007F1083"/>
    <w:rsid w:val="007F164C"/>
    <w:rsid w:val="007F18C0"/>
    <w:rsid w:val="007F1C9A"/>
    <w:rsid w:val="007F2477"/>
    <w:rsid w:val="007F2A0C"/>
    <w:rsid w:val="007F2DBB"/>
    <w:rsid w:val="007F2ED4"/>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D16"/>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126"/>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12F"/>
    <w:rsid w:val="00854983"/>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649"/>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6CB3"/>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D63"/>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4BC"/>
    <w:rsid w:val="008B7533"/>
    <w:rsid w:val="008B7B24"/>
    <w:rsid w:val="008C0581"/>
    <w:rsid w:val="008C0742"/>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7B8"/>
    <w:rsid w:val="00906EED"/>
    <w:rsid w:val="00907071"/>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3F8"/>
    <w:rsid w:val="00914445"/>
    <w:rsid w:val="00914A5D"/>
    <w:rsid w:val="00914D17"/>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CF6"/>
    <w:rsid w:val="00925DD1"/>
    <w:rsid w:val="00926035"/>
    <w:rsid w:val="009260EC"/>
    <w:rsid w:val="00926264"/>
    <w:rsid w:val="00926595"/>
    <w:rsid w:val="0092698B"/>
    <w:rsid w:val="009269EB"/>
    <w:rsid w:val="0092745D"/>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49E"/>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2E5D"/>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685"/>
    <w:rsid w:val="009B67BC"/>
    <w:rsid w:val="009B6A59"/>
    <w:rsid w:val="009B70E9"/>
    <w:rsid w:val="009B72C2"/>
    <w:rsid w:val="009B7564"/>
    <w:rsid w:val="009B769D"/>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CE4"/>
    <w:rsid w:val="009C7F47"/>
    <w:rsid w:val="009C7FB3"/>
    <w:rsid w:val="009D0361"/>
    <w:rsid w:val="009D0720"/>
    <w:rsid w:val="009D0748"/>
    <w:rsid w:val="009D082D"/>
    <w:rsid w:val="009D0BA9"/>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B6E"/>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3BF"/>
    <w:rsid w:val="00A02B26"/>
    <w:rsid w:val="00A02BEC"/>
    <w:rsid w:val="00A02C96"/>
    <w:rsid w:val="00A02D52"/>
    <w:rsid w:val="00A02FBC"/>
    <w:rsid w:val="00A03012"/>
    <w:rsid w:val="00A0325E"/>
    <w:rsid w:val="00A03A1D"/>
    <w:rsid w:val="00A03FDA"/>
    <w:rsid w:val="00A040D7"/>
    <w:rsid w:val="00A043B9"/>
    <w:rsid w:val="00A04541"/>
    <w:rsid w:val="00A047DB"/>
    <w:rsid w:val="00A04830"/>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3FAF"/>
    <w:rsid w:val="00A34685"/>
    <w:rsid w:val="00A3489E"/>
    <w:rsid w:val="00A34DA0"/>
    <w:rsid w:val="00A3582E"/>
    <w:rsid w:val="00A35A0B"/>
    <w:rsid w:val="00A35BD0"/>
    <w:rsid w:val="00A35FAC"/>
    <w:rsid w:val="00A362CB"/>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0BFE"/>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C1E"/>
    <w:rsid w:val="00A831F0"/>
    <w:rsid w:val="00A83309"/>
    <w:rsid w:val="00A83525"/>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D12"/>
    <w:rsid w:val="00AA1EEC"/>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EF0"/>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DFE"/>
    <w:rsid w:val="00AD1F06"/>
    <w:rsid w:val="00AD21BC"/>
    <w:rsid w:val="00AD2224"/>
    <w:rsid w:val="00AD23E9"/>
    <w:rsid w:val="00AD255D"/>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CC6"/>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49E"/>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CC6"/>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67B"/>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9E"/>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BD7"/>
    <w:rsid w:val="00B56E91"/>
    <w:rsid w:val="00B56F22"/>
    <w:rsid w:val="00B570EC"/>
    <w:rsid w:val="00B574BA"/>
    <w:rsid w:val="00B57861"/>
    <w:rsid w:val="00B57DEC"/>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6B6"/>
    <w:rsid w:val="00B678CC"/>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076"/>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2ED"/>
    <w:rsid w:val="00B9436E"/>
    <w:rsid w:val="00B946E7"/>
    <w:rsid w:val="00B94759"/>
    <w:rsid w:val="00B94A8C"/>
    <w:rsid w:val="00B950E8"/>
    <w:rsid w:val="00B95372"/>
    <w:rsid w:val="00B954FC"/>
    <w:rsid w:val="00B957B0"/>
    <w:rsid w:val="00B95A04"/>
    <w:rsid w:val="00B95A42"/>
    <w:rsid w:val="00B95C49"/>
    <w:rsid w:val="00B95EEF"/>
    <w:rsid w:val="00B95F2C"/>
    <w:rsid w:val="00B95FD7"/>
    <w:rsid w:val="00B96228"/>
    <w:rsid w:val="00B962CF"/>
    <w:rsid w:val="00B96313"/>
    <w:rsid w:val="00B96CF0"/>
    <w:rsid w:val="00B96DA2"/>
    <w:rsid w:val="00B97059"/>
    <w:rsid w:val="00B977E6"/>
    <w:rsid w:val="00BA047F"/>
    <w:rsid w:val="00BA067F"/>
    <w:rsid w:val="00BA098E"/>
    <w:rsid w:val="00BA0B42"/>
    <w:rsid w:val="00BA0C85"/>
    <w:rsid w:val="00BA0DD4"/>
    <w:rsid w:val="00BA13E0"/>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A66"/>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530"/>
    <w:rsid w:val="00BB77BF"/>
    <w:rsid w:val="00BB7DB1"/>
    <w:rsid w:val="00BC0AE6"/>
    <w:rsid w:val="00BC1605"/>
    <w:rsid w:val="00BC16BF"/>
    <w:rsid w:val="00BC1B4B"/>
    <w:rsid w:val="00BC201A"/>
    <w:rsid w:val="00BC285D"/>
    <w:rsid w:val="00BC2BC7"/>
    <w:rsid w:val="00BC2DB4"/>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409"/>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20C"/>
    <w:rsid w:val="00BE65B3"/>
    <w:rsid w:val="00BE68B9"/>
    <w:rsid w:val="00BE7265"/>
    <w:rsid w:val="00BE757D"/>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4FD"/>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700"/>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34D"/>
    <w:rsid w:val="00C85460"/>
    <w:rsid w:val="00C856CB"/>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342B"/>
    <w:rsid w:val="00CA35F0"/>
    <w:rsid w:val="00CA41D8"/>
    <w:rsid w:val="00CA4572"/>
    <w:rsid w:val="00CA49C0"/>
    <w:rsid w:val="00CA4A24"/>
    <w:rsid w:val="00CA4A3F"/>
    <w:rsid w:val="00CA4C14"/>
    <w:rsid w:val="00CA4E07"/>
    <w:rsid w:val="00CA4F58"/>
    <w:rsid w:val="00CA4FC2"/>
    <w:rsid w:val="00CA51A0"/>
    <w:rsid w:val="00CA5623"/>
    <w:rsid w:val="00CA5DA3"/>
    <w:rsid w:val="00CA6156"/>
    <w:rsid w:val="00CA6164"/>
    <w:rsid w:val="00CA6BDF"/>
    <w:rsid w:val="00CA7239"/>
    <w:rsid w:val="00CA7E66"/>
    <w:rsid w:val="00CA7F17"/>
    <w:rsid w:val="00CB00AB"/>
    <w:rsid w:val="00CB010F"/>
    <w:rsid w:val="00CB01BC"/>
    <w:rsid w:val="00CB03CF"/>
    <w:rsid w:val="00CB047F"/>
    <w:rsid w:val="00CB04F4"/>
    <w:rsid w:val="00CB11BD"/>
    <w:rsid w:val="00CB1368"/>
    <w:rsid w:val="00CB167F"/>
    <w:rsid w:val="00CB1720"/>
    <w:rsid w:val="00CB1C10"/>
    <w:rsid w:val="00CB1F2A"/>
    <w:rsid w:val="00CB2674"/>
    <w:rsid w:val="00CB299C"/>
    <w:rsid w:val="00CB2BBA"/>
    <w:rsid w:val="00CB35ED"/>
    <w:rsid w:val="00CB39EB"/>
    <w:rsid w:val="00CB3B81"/>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9A4"/>
    <w:rsid w:val="00CB7B6B"/>
    <w:rsid w:val="00CB7F5F"/>
    <w:rsid w:val="00CC00B7"/>
    <w:rsid w:val="00CC0304"/>
    <w:rsid w:val="00CC034B"/>
    <w:rsid w:val="00CC07B6"/>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0D2"/>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1B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429"/>
    <w:rsid w:val="00CF495B"/>
    <w:rsid w:val="00CF4B3B"/>
    <w:rsid w:val="00CF4F02"/>
    <w:rsid w:val="00CF4F88"/>
    <w:rsid w:val="00CF5EE9"/>
    <w:rsid w:val="00CF61A3"/>
    <w:rsid w:val="00CF6650"/>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689"/>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66C"/>
    <w:rsid w:val="00D2171B"/>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707"/>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6"/>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9CE"/>
    <w:rsid w:val="00D45B68"/>
    <w:rsid w:val="00D45BE6"/>
    <w:rsid w:val="00D466E5"/>
    <w:rsid w:val="00D467C7"/>
    <w:rsid w:val="00D4688E"/>
    <w:rsid w:val="00D46F2D"/>
    <w:rsid w:val="00D471EF"/>
    <w:rsid w:val="00D475CC"/>
    <w:rsid w:val="00D4766F"/>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C59"/>
    <w:rsid w:val="00D97D08"/>
    <w:rsid w:val="00D97D27"/>
    <w:rsid w:val="00D97E86"/>
    <w:rsid w:val="00DA000D"/>
    <w:rsid w:val="00DA015E"/>
    <w:rsid w:val="00DA02EC"/>
    <w:rsid w:val="00DA0FC0"/>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6035"/>
    <w:rsid w:val="00DC65D8"/>
    <w:rsid w:val="00DC6870"/>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4A2A"/>
    <w:rsid w:val="00DD51CE"/>
    <w:rsid w:val="00DD59AB"/>
    <w:rsid w:val="00DD5E0E"/>
    <w:rsid w:val="00DD5FFE"/>
    <w:rsid w:val="00DD6396"/>
    <w:rsid w:val="00DD6A0E"/>
    <w:rsid w:val="00DD6C70"/>
    <w:rsid w:val="00DD6DA2"/>
    <w:rsid w:val="00DD700A"/>
    <w:rsid w:val="00DD761C"/>
    <w:rsid w:val="00DD7A0C"/>
    <w:rsid w:val="00DE0171"/>
    <w:rsid w:val="00DE0333"/>
    <w:rsid w:val="00DE0558"/>
    <w:rsid w:val="00DE067E"/>
    <w:rsid w:val="00DE088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790"/>
    <w:rsid w:val="00E35AC2"/>
    <w:rsid w:val="00E35EB9"/>
    <w:rsid w:val="00E35F47"/>
    <w:rsid w:val="00E3610B"/>
    <w:rsid w:val="00E363B9"/>
    <w:rsid w:val="00E36400"/>
    <w:rsid w:val="00E368A4"/>
    <w:rsid w:val="00E36AED"/>
    <w:rsid w:val="00E36F55"/>
    <w:rsid w:val="00E377BF"/>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A87"/>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B1C"/>
    <w:rsid w:val="00EA7CE6"/>
    <w:rsid w:val="00EA7DFB"/>
    <w:rsid w:val="00EA7E15"/>
    <w:rsid w:val="00EA7E9E"/>
    <w:rsid w:val="00EA7EF5"/>
    <w:rsid w:val="00EA7F1F"/>
    <w:rsid w:val="00EB05DC"/>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6A30"/>
    <w:rsid w:val="00EE752C"/>
    <w:rsid w:val="00EE79A3"/>
    <w:rsid w:val="00EE7AFF"/>
    <w:rsid w:val="00EE7D91"/>
    <w:rsid w:val="00EE7ECE"/>
    <w:rsid w:val="00EE7F2E"/>
    <w:rsid w:val="00EE7FAF"/>
    <w:rsid w:val="00EF00AF"/>
    <w:rsid w:val="00EF082A"/>
    <w:rsid w:val="00EF0E50"/>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7B7"/>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235B"/>
    <w:rsid w:val="00FD2373"/>
    <w:rsid w:val="00FD2804"/>
    <w:rsid w:val="00FD282A"/>
    <w:rsid w:val="00FD2A71"/>
    <w:rsid w:val="00FD3124"/>
    <w:rsid w:val="00FD3905"/>
    <w:rsid w:val="00FD4CC0"/>
    <w:rsid w:val="00FD4DCA"/>
    <w:rsid w:val="00FD4F44"/>
    <w:rsid w:val="00FD55E1"/>
    <w:rsid w:val="00FD5618"/>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1255091408">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753546772">
          <w:marLeft w:val="806"/>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 w:id="1156070446">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1966227579">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839781633">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1928803881">
          <w:marLeft w:val="274"/>
          <w:marRight w:val="0"/>
          <w:marTop w:val="24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390083941">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2031487423">
          <w:marLeft w:val="274"/>
          <w:marRight w:val="0"/>
          <w:marTop w:val="240"/>
          <w:marBottom w:val="0"/>
          <w:divBdr>
            <w:top w:val="none" w:sz="0" w:space="0" w:color="auto"/>
            <w:left w:val="none" w:sz="0" w:space="0" w:color="auto"/>
            <w:bottom w:val="none" w:sz="0" w:space="0" w:color="auto"/>
            <w:right w:val="none" w:sz="0" w:space="0" w:color="auto"/>
          </w:divBdr>
        </w:div>
        <w:div w:id="384377792">
          <w:marLeft w:val="533"/>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PowerPoint_Macro-Enabled_Slide1.sldm"/><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PowerPoint_Macro-Enabled_Slide.sldm"/><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HR33RHYHUWRF-4-16994</_dlc_DocId>
    <_dlc_DocIdUrl xmlns="c06861ca-3f08-4d07-bff7-bb15bac121f4">
      <Url>https://projects.qualcomm.com/sites/pentari/_layouts/15/DocIdRedir.aspx?ID=HR33RHYHUWRF-4-16994</Url>
      <Description>HR33RHYHUWRF-4-16994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2268</Words>
  <Characters>12933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cp:revision>
  <cp:lastPrinted>2018-02-15T07:29:00Z</cp:lastPrinted>
  <dcterms:created xsi:type="dcterms:W3CDTF">2020-08-08T03:54:00Z</dcterms:created>
  <dcterms:modified xsi:type="dcterms:W3CDTF">2020-08-08T03:54:00Z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d0c815b8-94af-4b0d-aa76-5faffe3f4003</vt:lpwstr>
  </property>
  <property fmtid="{D5CDD505-2E9C-101B-9397-08002B2CF9AE}" pid="10" name="MTWinEqns">
    <vt:bool>true</vt:bool>
  </property>
  <property fmtid="{D5CDD505-2E9C-101B-9397-08002B2CF9AE}" pid="11" name="_ReviewingToolsShownOnce">
    <vt:lpwstr/>
  </property>
</Properties>
</file>